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E5103" w14:textId="77777777" w:rsidR="00C456DC" w:rsidRPr="007C3203" w:rsidRDefault="00C456DC" w:rsidP="00CF6142">
      <w:pPr>
        <w:jc w:val="center"/>
      </w:pPr>
      <w:bookmarkStart w:id="0" w:name="_top"/>
      <w:bookmarkEnd w:id="0"/>
    </w:p>
    <w:p w14:paraId="4CC6DC2C" w14:textId="77777777" w:rsidR="00C456DC" w:rsidRPr="007C3203" w:rsidRDefault="00C456DC" w:rsidP="00CF6142">
      <w:pPr>
        <w:jc w:val="center"/>
      </w:pPr>
    </w:p>
    <w:p w14:paraId="03F95609" w14:textId="0156D3F1" w:rsidR="00C456DC" w:rsidRPr="007C3203" w:rsidRDefault="008B622F" w:rsidP="00CF6142">
      <w:pPr>
        <w:jc w:val="center"/>
      </w:pPr>
      <w:r>
        <w:rPr>
          <w:noProof/>
        </w:rPr>
        <w:drawing>
          <wp:inline distT="0" distB="0" distL="0" distR="0" wp14:anchorId="7B0D6B10" wp14:editId="4CD12C97">
            <wp:extent cx="1904400" cy="1904400"/>
            <wp:effectExtent l="0" t="0" r="635" b="635"/>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4400" cy="1904400"/>
                    </a:xfrm>
                    <a:prstGeom prst="rect">
                      <a:avLst/>
                    </a:prstGeom>
                    <a:noFill/>
                    <a:ln>
                      <a:noFill/>
                    </a:ln>
                  </pic:spPr>
                </pic:pic>
              </a:graphicData>
            </a:graphic>
          </wp:inline>
        </w:drawing>
      </w:r>
    </w:p>
    <w:p w14:paraId="61B5F9E9" w14:textId="77777777" w:rsidR="00170244" w:rsidRPr="007C3203" w:rsidRDefault="00170244" w:rsidP="00CF6142">
      <w:pPr>
        <w:jc w:val="center"/>
        <w:rPr>
          <w:sz w:val="32"/>
        </w:rPr>
      </w:pPr>
      <w:r w:rsidRPr="007C3203">
        <w:rPr>
          <w:sz w:val="32"/>
        </w:rPr>
        <w:t>University of the Highlands and Islands</w:t>
      </w:r>
    </w:p>
    <w:p w14:paraId="1D4153A3" w14:textId="6AC3CD25" w:rsidR="00C456DC" w:rsidRPr="007C3203" w:rsidRDefault="00B60FFD" w:rsidP="00CF6142">
      <w:pPr>
        <w:pStyle w:val="Heading1"/>
        <w:spacing w:after="160"/>
        <w:jc w:val="center"/>
        <w:rPr>
          <w:rFonts w:asciiTheme="minorHAnsi" w:hAnsiTheme="minorHAnsi"/>
          <w:color w:val="auto"/>
          <w:sz w:val="56"/>
          <w:szCs w:val="56"/>
        </w:rPr>
      </w:pPr>
      <w:r>
        <w:rPr>
          <w:rFonts w:asciiTheme="minorHAnsi" w:hAnsiTheme="minorHAnsi"/>
          <w:color w:val="auto"/>
          <w:sz w:val="56"/>
          <w:szCs w:val="56"/>
        </w:rPr>
        <w:t>Conflict of Interest Policy</w:t>
      </w:r>
    </w:p>
    <w:p w14:paraId="6E324E95" w14:textId="77777777" w:rsidR="00C456DC" w:rsidRPr="007C3203" w:rsidRDefault="00C456DC" w:rsidP="00CF6142"/>
    <w:bookmarkStart w:id="1" w:name="PolicyRef" w:displacedByCustomXml="next"/>
    <w:sdt>
      <w:sdtPr>
        <w:rPr>
          <w:rStyle w:val="Strong"/>
          <w:rFonts w:asciiTheme="minorHAnsi" w:hAnsiTheme="minorHAnsi"/>
          <w:color w:val="auto"/>
        </w:rPr>
        <w:id w:val="351457214"/>
        <w:placeholder>
          <w:docPart w:val="F328026E8BA7419BABA15D7FFA68548A"/>
        </w:placeholder>
      </w:sdtPr>
      <w:sdtEndPr>
        <w:rPr>
          <w:rStyle w:val="Strong"/>
          <w:b w:val="0"/>
          <w:bCs w:val="0"/>
          <w:sz w:val="32"/>
          <w:szCs w:val="32"/>
        </w:rPr>
      </w:sdtEndPr>
      <w:sdtContent>
        <w:p w14:paraId="0D9991F1" w14:textId="671E9F5C" w:rsidR="00C456DC" w:rsidRPr="007C3203" w:rsidRDefault="00CC58AA" w:rsidP="00CF6142">
          <w:pPr>
            <w:pStyle w:val="Heading3"/>
            <w:spacing w:after="160"/>
            <w:jc w:val="center"/>
            <w:rPr>
              <w:rStyle w:val="Strong"/>
              <w:rFonts w:asciiTheme="minorHAnsi" w:hAnsiTheme="minorHAnsi"/>
              <w:b w:val="0"/>
              <w:color w:val="auto"/>
              <w:sz w:val="32"/>
              <w:szCs w:val="32"/>
            </w:rPr>
          </w:pPr>
          <w:r w:rsidRPr="007C3203">
            <w:rPr>
              <w:rStyle w:val="Strong"/>
              <w:rFonts w:asciiTheme="minorHAnsi" w:hAnsiTheme="minorHAnsi"/>
              <w:b w:val="0"/>
              <w:color w:val="auto"/>
              <w:sz w:val="32"/>
              <w:szCs w:val="32"/>
            </w:rPr>
            <w:t>POL</w:t>
          </w:r>
          <w:r w:rsidR="007C3203" w:rsidRPr="007C3203">
            <w:rPr>
              <w:rStyle w:val="Strong"/>
              <w:rFonts w:asciiTheme="minorHAnsi" w:hAnsiTheme="minorHAnsi"/>
              <w:b w:val="0"/>
              <w:color w:val="auto"/>
              <w:sz w:val="32"/>
              <w:szCs w:val="32"/>
            </w:rPr>
            <w:t>088</w:t>
          </w:r>
        </w:p>
      </w:sdtContent>
    </w:sdt>
    <w:bookmarkEnd w:id="1" w:displacedByCustomXml="prev"/>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4910"/>
      </w:tblGrid>
      <w:tr w:rsidR="007C33EE" w:rsidRPr="007C3203" w14:paraId="5CA7957A" w14:textId="77777777" w:rsidTr="00B50BFA">
        <w:trPr>
          <w:jc w:val="center"/>
        </w:trPr>
        <w:tc>
          <w:tcPr>
            <w:tcW w:w="4106" w:type="dxa"/>
            <w:shd w:val="clear" w:color="auto" w:fill="F2F2F2" w:themeFill="background1" w:themeFillShade="F2"/>
          </w:tcPr>
          <w:p w14:paraId="773346ED" w14:textId="77777777" w:rsidR="00C456DC" w:rsidRPr="007C3203" w:rsidRDefault="51A7EF3C" w:rsidP="00CF6142">
            <w:pPr>
              <w:pStyle w:val="EUNormal"/>
              <w:spacing w:before="40" w:after="160"/>
              <w:jc w:val="left"/>
            </w:pPr>
            <w:r w:rsidRPr="007C3203">
              <w:rPr>
                <w:rFonts w:eastAsiaTheme="majorEastAsia" w:cstheme="majorBidi"/>
              </w:rPr>
              <w:t>Lead Officer (Post):</w:t>
            </w:r>
          </w:p>
        </w:tc>
        <w:sdt>
          <w:sdtPr>
            <w:id w:val="-1520242412"/>
            <w:placeholder>
              <w:docPart w:val="3D55092F90AD4D4B817BB23085A15F99"/>
            </w:placeholder>
          </w:sdtPr>
          <w:sdtEndPr/>
          <w:sdtContent>
            <w:tc>
              <w:tcPr>
                <w:tcW w:w="4910" w:type="dxa"/>
              </w:tcPr>
              <w:p w14:paraId="0534FBAB" w14:textId="626E164D" w:rsidR="00C456DC" w:rsidRPr="007C3203" w:rsidRDefault="00E86328" w:rsidP="00CF6142">
                <w:r>
                  <w:t xml:space="preserve">University </w:t>
                </w:r>
                <w:r w:rsidR="007C3203" w:rsidRPr="007C3203">
                  <w:t>Secretary</w:t>
                </w:r>
              </w:p>
            </w:tc>
          </w:sdtContent>
        </w:sdt>
      </w:tr>
      <w:tr w:rsidR="007C33EE" w:rsidRPr="007C3203" w14:paraId="12B443B0" w14:textId="77777777" w:rsidTr="00B50BFA">
        <w:trPr>
          <w:jc w:val="center"/>
        </w:trPr>
        <w:tc>
          <w:tcPr>
            <w:tcW w:w="4106" w:type="dxa"/>
            <w:shd w:val="clear" w:color="auto" w:fill="F2F2F2" w:themeFill="background1" w:themeFillShade="F2"/>
          </w:tcPr>
          <w:p w14:paraId="241E58AA" w14:textId="77777777" w:rsidR="00C456DC" w:rsidRPr="007C3203" w:rsidRDefault="51A7EF3C" w:rsidP="00CF6142">
            <w:pPr>
              <w:pStyle w:val="EUNormal"/>
              <w:spacing w:before="40" w:after="160"/>
              <w:jc w:val="left"/>
            </w:pPr>
            <w:r w:rsidRPr="007C3203">
              <w:rPr>
                <w:rFonts w:eastAsiaTheme="majorEastAsia" w:cstheme="majorBidi"/>
              </w:rPr>
              <w:t>Responsible Office/ Department:</w:t>
            </w:r>
          </w:p>
        </w:tc>
        <w:tc>
          <w:tcPr>
            <w:tcW w:w="4910" w:type="dxa"/>
          </w:tcPr>
          <w:p w14:paraId="3B3C4873" w14:textId="74A1FF52" w:rsidR="00C456DC" w:rsidRPr="007C3203" w:rsidRDefault="007C3203" w:rsidP="00CF6142">
            <w:r>
              <w:t>University Secretary’s Office</w:t>
            </w:r>
          </w:p>
        </w:tc>
      </w:tr>
      <w:tr w:rsidR="007C33EE" w:rsidRPr="007C3203" w14:paraId="4035401C" w14:textId="77777777" w:rsidTr="00B50BFA">
        <w:trPr>
          <w:jc w:val="center"/>
        </w:trPr>
        <w:tc>
          <w:tcPr>
            <w:tcW w:w="4106" w:type="dxa"/>
            <w:shd w:val="clear" w:color="auto" w:fill="F2F2F2" w:themeFill="background1" w:themeFillShade="F2"/>
          </w:tcPr>
          <w:p w14:paraId="28957D99" w14:textId="77777777" w:rsidR="00C456DC" w:rsidRPr="007C3203" w:rsidRDefault="51A7EF3C" w:rsidP="00CF6142">
            <w:pPr>
              <w:pStyle w:val="EUNormal"/>
              <w:spacing w:before="40" w:after="160"/>
              <w:jc w:val="left"/>
            </w:pPr>
            <w:r w:rsidRPr="007C3203">
              <w:rPr>
                <w:rFonts w:eastAsiaTheme="majorEastAsia" w:cstheme="majorBidi"/>
              </w:rPr>
              <w:t>Responsible Committee:</w:t>
            </w:r>
          </w:p>
        </w:tc>
        <w:sdt>
          <w:sdtPr>
            <w:id w:val="739069077"/>
            <w:placeholder>
              <w:docPart w:val="B2E3422F45EC41F6A44246ED9133D7B7"/>
            </w:placeholder>
          </w:sdtPr>
          <w:sdtEndPr/>
          <w:sdtContent>
            <w:tc>
              <w:tcPr>
                <w:tcW w:w="4910" w:type="dxa"/>
              </w:tcPr>
              <w:p w14:paraId="0A001513" w14:textId="1702E0CD" w:rsidR="00C456DC" w:rsidRPr="007C3203" w:rsidRDefault="002B599B" w:rsidP="00CF6142">
                <w:r>
                  <w:t>Finance and General Purposes Committee</w:t>
                </w:r>
              </w:p>
            </w:tc>
          </w:sdtContent>
        </w:sdt>
      </w:tr>
      <w:tr w:rsidR="007C33EE" w:rsidRPr="007C3203" w14:paraId="4E243930" w14:textId="77777777" w:rsidTr="00B50BFA">
        <w:trPr>
          <w:jc w:val="center"/>
        </w:trPr>
        <w:tc>
          <w:tcPr>
            <w:tcW w:w="4106" w:type="dxa"/>
            <w:shd w:val="clear" w:color="auto" w:fill="F2F2F2" w:themeFill="background1" w:themeFillShade="F2"/>
          </w:tcPr>
          <w:p w14:paraId="55E95394" w14:textId="77777777" w:rsidR="00C456DC" w:rsidRPr="007C3203" w:rsidRDefault="51A7EF3C" w:rsidP="00CF6142">
            <w:pPr>
              <w:pStyle w:val="EUNormal"/>
              <w:spacing w:before="40" w:after="160"/>
              <w:jc w:val="left"/>
            </w:pPr>
            <w:r w:rsidRPr="007C3203">
              <w:rPr>
                <w:rFonts w:eastAsiaTheme="majorEastAsia" w:cstheme="majorBidi"/>
              </w:rPr>
              <w:t>Review Officer (Post):</w:t>
            </w:r>
          </w:p>
        </w:tc>
        <w:sdt>
          <w:sdtPr>
            <w:id w:val="-1420248875"/>
            <w:placeholder>
              <w:docPart w:val="3ABE0FA6763A4FC88494B913F54F1A23"/>
            </w:placeholder>
          </w:sdtPr>
          <w:sdtEndPr/>
          <w:sdtContent>
            <w:tc>
              <w:tcPr>
                <w:tcW w:w="4910" w:type="dxa"/>
              </w:tcPr>
              <w:p w14:paraId="733833B2" w14:textId="2136C74F" w:rsidR="00C456DC" w:rsidRPr="007C3203" w:rsidRDefault="00E86328" w:rsidP="00CF6142">
                <w:r>
                  <w:t>Head of Policy Assurance &amp; Compliance (Governance)</w:t>
                </w:r>
              </w:p>
            </w:tc>
          </w:sdtContent>
        </w:sdt>
      </w:tr>
      <w:tr w:rsidR="007C33EE" w:rsidRPr="007C3203" w14:paraId="1418C11E" w14:textId="77777777" w:rsidTr="00B50BFA">
        <w:tblPrEx>
          <w:jc w:val="left"/>
        </w:tblPrEx>
        <w:tc>
          <w:tcPr>
            <w:tcW w:w="4106" w:type="dxa"/>
            <w:shd w:val="clear" w:color="auto" w:fill="F2F2F2" w:themeFill="background1" w:themeFillShade="F2"/>
          </w:tcPr>
          <w:p w14:paraId="5EB2B449" w14:textId="77777777" w:rsidR="00C456DC" w:rsidRPr="007C3203" w:rsidRDefault="51A7EF3C" w:rsidP="00CF6142">
            <w:pPr>
              <w:pStyle w:val="EUNormal"/>
              <w:spacing w:before="40" w:after="160"/>
            </w:pPr>
            <w:r w:rsidRPr="007C3203">
              <w:rPr>
                <w:rFonts w:eastAsiaTheme="majorEastAsia" w:cstheme="majorBidi"/>
              </w:rPr>
              <w:t>Date policy approved:</w:t>
            </w:r>
          </w:p>
        </w:tc>
        <w:sdt>
          <w:sdtPr>
            <w:id w:val="-444619323"/>
            <w:placeholder>
              <w:docPart w:val="791803690EFC4AF8B90E571C6CEDDE3E"/>
            </w:placeholder>
            <w:date w:fullDate="2013-09-17T00:00:00Z">
              <w:dateFormat w:val="dd/MM/yyyy"/>
              <w:lid w:val="en-GB"/>
              <w:storeMappedDataAs w:val="dateTime"/>
              <w:calendar w:val="gregorian"/>
            </w:date>
          </w:sdtPr>
          <w:sdtEndPr/>
          <w:sdtContent>
            <w:tc>
              <w:tcPr>
                <w:tcW w:w="4910" w:type="dxa"/>
              </w:tcPr>
              <w:p w14:paraId="08BB4A29" w14:textId="79223987" w:rsidR="00C456DC" w:rsidRPr="007C3203" w:rsidRDefault="007C3203" w:rsidP="00CF6142">
                <w:r w:rsidRPr="007C3203">
                  <w:t>17/09/2013</w:t>
                </w:r>
              </w:p>
            </w:tc>
          </w:sdtContent>
        </w:sdt>
      </w:tr>
      <w:tr w:rsidR="007C33EE" w:rsidRPr="007C3203" w14:paraId="456449B4" w14:textId="77777777" w:rsidTr="00B50BFA">
        <w:tblPrEx>
          <w:jc w:val="left"/>
        </w:tblPrEx>
        <w:tc>
          <w:tcPr>
            <w:tcW w:w="4106" w:type="dxa"/>
            <w:shd w:val="clear" w:color="auto" w:fill="F2F2F2" w:themeFill="background1" w:themeFillShade="F2"/>
          </w:tcPr>
          <w:p w14:paraId="14B5548C" w14:textId="77777777" w:rsidR="00C456DC" w:rsidRPr="007C3203" w:rsidRDefault="51A7EF3C" w:rsidP="00CF6142">
            <w:pPr>
              <w:pStyle w:val="EUNormal"/>
              <w:spacing w:before="40" w:after="160"/>
              <w:jc w:val="left"/>
            </w:pPr>
            <w:r w:rsidRPr="007C3203">
              <w:rPr>
                <w:rFonts w:eastAsiaTheme="majorEastAsia" w:cstheme="majorBidi"/>
              </w:rPr>
              <w:t>Date policy last reviewed and updated:</w:t>
            </w:r>
          </w:p>
        </w:tc>
        <w:sdt>
          <w:sdtPr>
            <w:id w:val="-502122124"/>
            <w:placeholder>
              <w:docPart w:val="791803690EFC4AF8B90E571C6CEDDE3E"/>
            </w:placeholder>
            <w:date w:fullDate="2026-09-23T00:00:00Z">
              <w:dateFormat w:val="dd/MM/yyyy"/>
              <w:lid w:val="en-GB"/>
              <w:storeMappedDataAs w:val="dateTime"/>
              <w:calendar w:val="gregorian"/>
            </w:date>
          </w:sdtPr>
          <w:sdtEndPr/>
          <w:sdtContent>
            <w:tc>
              <w:tcPr>
                <w:tcW w:w="4910" w:type="dxa"/>
              </w:tcPr>
              <w:p w14:paraId="0B793EA0" w14:textId="792F0ECF" w:rsidR="00C456DC" w:rsidRPr="007C3203" w:rsidRDefault="00B60FFD" w:rsidP="00CF6142">
                <w:r>
                  <w:t>23/09/2026</w:t>
                </w:r>
              </w:p>
            </w:tc>
          </w:sdtContent>
        </w:sdt>
      </w:tr>
      <w:tr w:rsidR="007C33EE" w:rsidRPr="007C3203" w14:paraId="0650F96E" w14:textId="77777777" w:rsidTr="00B50BFA">
        <w:tblPrEx>
          <w:jc w:val="left"/>
        </w:tblPrEx>
        <w:tc>
          <w:tcPr>
            <w:tcW w:w="4106" w:type="dxa"/>
            <w:shd w:val="clear" w:color="auto" w:fill="F2F2F2" w:themeFill="background1" w:themeFillShade="F2"/>
          </w:tcPr>
          <w:p w14:paraId="336C6678" w14:textId="77777777" w:rsidR="00C456DC" w:rsidRPr="007C3203" w:rsidRDefault="00C456DC" w:rsidP="00CF6142">
            <w:pPr>
              <w:pStyle w:val="EUNormal"/>
              <w:spacing w:before="40" w:after="160"/>
            </w:pPr>
            <w:r w:rsidRPr="007C3203">
              <w:rPr>
                <w:rFonts w:eastAsiaTheme="majorEastAsia" w:cstheme="majorBidi"/>
              </w:rPr>
              <w:t>Date policy due for review:</w:t>
            </w:r>
          </w:p>
        </w:tc>
        <w:sdt>
          <w:sdtPr>
            <w:id w:val="2053802090"/>
            <w:placeholder>
              <w:docPart w:val="36002398F90745BB9DB4EA8C83C38F21"/>
            </w:placeholder>
            <w:date w:fullDate="2029-09-23T00:00:00Z">
              <w:dateFormat w:val="dd/MM/yyyy"/>
              <w:lid w:val="en-GB"/>
              <w:storeMappedDataAs w:val="dateTime"/>
              <w:calendar w:val="gregorian"/>
            </w:date>
          </w:sdtPr>
          <w:sdtEndPr/>
          <w:sdtContent>
            <w:tc>
              <w:tcPr>
                <w:tcW w:w="4910" w:type="dxa"/>
              </w:tcPr>
              <w:p w14:paraId="60A3C888" w14:textId="558953E2" w:rsidR="00C456DC" w:rsidRPr="007C3203" w:rsidRDefault="00B60FFD" w:rsidP="00CF6142">
                <w:r>
                  <w:t>23/09/2029</w:t>
                </w:r>
              </w:p>
            </w:tc>
          </w:sdtContent>
        </w:sdt>
      </w:tr>
      <w:tr w:rsidR="007C33EE" w:rsidRPr="007C3203" w14:paraId="38749FED" w14:textId="77777777" w:rsidTr="00B50BFA">
        <w:trPr>
          <w:jc w:val="center"/>
        </w:trPr>
        <w:tc>
          <w:tcPr>
            <w:tcW w:w="4106" w:type="dxa"/>
            <w:shd w:val="clear" w:color="auto" w:fill="F2F2F2" w:themeFill="background1" w:themeFillShade="F2"/>
          </w:tcPr>
          <w:p w14:paraId="6B7D9347" w14:textId="77777777" w:rsidR="00C456DC" w:rsidRPr="007C3203" w:rsidRDefault="51A7EF3C" w:rsidP="00CF6142">
            <w:r w:rsidRPr="007C3203">
              <w:rPr>
                <w:rFonts w:eastAsiaTheme="majorEastAsia" w:cstheme="majorBidi"/>
              </w:rPr>
              <w:t>Date of Equality Impact Assessment:</w:t>
            </w:r>
          </w:p>
        </w:tc>
        <w:sdt>
          <w:sdtPr>
            <w:id w:val="420763329"/>
            <w:placeholder>
              <w:docPart w:val="FA43162195EB4E0A9C17D4207B9FB10F"/>
            </w:placeholder>
            <w:date w:fullDate="2020-01-23T00:00:00Z">
              <w:dateFormat w:val="dd/MM/yyyy"/>
              <w:lid w:val="en-GB"/>
              <w:storeMappedDataAs w:val="dateTime"/>
              <w:calendar w:val="gregorian"/>
            </w:date>
          </w:sdtPr>
          <w:sdtEndPr/>
          <w:sdtContent>
            <w:tc>
              <w:tcPr>
                <w:tcW w:w="4910" w:type="dxa"/>
              </w:tcPr>
              <w:p w14:paraId="4B87EBF9" w14:textId="2F54F97B" w:rsidR="00C456DC" w:rsidRPr="007C3203" w:rsidRDefault="00106F04" w:rsidP="00CF6142">
                <w:r>
                  <w:t>23/01/2020</w:t>
                </w:r>
              </w:p>
            </w:tc>
          </w:sdtContent>
        </w:sdt>
      </w:tr>
      <w:tr w:rsidR="007C33EE" w:rsidRPr="007C3203" w14:paraId="1961E766" w14:textId="77777777" w:rsidTr="00B50BFA">
        <w:trPr>
          <w:jc w:val="center"/>
        </w:trPr>
        <w:tc>
          <w:tcPr>
            <w:tcW w:w="4106" w:type="dxa"/>
            <w:shd w:val="clear" w:color="auto" w:fill="F2F2F2" w:themeFill="background1" w:themeFillShade="F2"/>
          </w:tcPr>
          <w:p w14:paraId="6D281339" w14:textId="77777777" w:rsidR="00C456DC" w:rsidRPr="007C3203" w:rsidRDefault="51A7EF3C" w:rsidP="00CF6142">
            <w:r w:rsidRPr="007C3203">
              <w:rPr>
                <w:rFonts w:eastAsiaTheme="majorEastAsia" w:cstheme="majorBidi"/>
              </w:rPr>
              <w:t>Date of Privacy Impact Assessment:</w:t>
            </w:r>
          </w:p>
        </w:tc>
        <w:tc>
          <w:tcPr>
            <w:tcW w:w="4910" w:type="dxa"/>
          </w:tcPr>
          <w:p w14:paraId="35766087" w14:textId="57DB7D7B" w:rsidR="00C456DC" w:rsidRPr="007C3203" w:rsidRDefault="00106F04" w:rsidP="00EF240A">
            <w:pPr>
              <w:tabs>
                <w:tab w:val="center" w:pos="2347"/>
              </w:tabs>
            </w:pPr>
            <w:r>
              <w:t>08/06/2022</w:t>
            </w:r>
          </w:p>
        </w:tc>
      </w:tr>
    </w:tbl>
    <w:p w14:paraId="5BF6EB0D" w14:textId="77777777" w:rsidR="00C456DC" w:rsidRPr="007C3203" w:rsidRDefault="00C456DC" w:rsidP="00CF6142"/>
    <w:p w14:paraId="2AA43800" w14:textId="1A69CB3A" w:rsidR="00C456DC" w:rsidRPr="007C3203" w:rsidRDefault="51A7EF3C" w:rsidP="00CF6142">
      <w:pPr>
        <w:pBdr>
          <w:top w:val="single" w:sz="4" w:space="1" w:color="623062"/>
          <w:left w:val="single" w:sz="4" w:space="4" w:color="623062"/>
          <w:bottom w:val="single" w:sz="4" w:space="1" w:color="623062"/>
          <w:right w:val="single" w:sz="4" w:space="4" w:color="623062"/>
        </w:pBdr>
        <w:shd w:val="clear" w:color="auto" w:fill="F2F2F2" w:themeFill="background1" w:themeFillShade="F2"/>
        <w:tabs>
          <w:tab w:val="left" w:pos="7725"/>
        </w:tabs>
        <w:spacing w:before="240" w:line="276" w:lineRule="auto"/>
        <w:jc w:val="center"/>
      </w:pPr>
      <w:r>
        <w:rPr>
          <w:rFonts w:eastAsiaTheme="majorEastAsia" w:cstheme="majorBidi"/>
        </w:rPr>
        <w:t>Accessible versions of this policy are available upon request from the University Secretary’s Office.</w:t>
      </w:r>
    </w:p>
    <w:p w14:paraId="79052F83" w14:textId="77777777" w:rsidR="00C456DC" w:rsidRPr="007C3203" w:rsidRDefault="00C456DC" w:rsidP="00CF6142">
      <w:r w:rsidRPr="007C3203">
        <w:br w:type="page"/>
      </w:r>
    </w:p>
    <w:p w14:paraId="56FCBAC9" w14:textId="77777777" w:rsidR="00C456DC" w:rsidRPr="007C3203" w:rsidRDefault="51A7EF3C" w:rsidP="00CF6142">
      <w:pPr>
        <w:pStyle w:val="Heading2"/>
        <w:spacing w:after="160"/>
        <w:jc w:val="center"/>
        <w:rPr>
          <w:rFonts w:asciiTheme="minorHAnsi" w:hAnsiTheme="minorHAnsi"/>
          <w:color w:val="auto"/>
          <w:u w:val="single"/>
        </w:rPr>
      </w:pPr>
      <w:r w:rsidRPr="007C3203">
        <w:rPr>
          <w:rFonts w:asciiTheme="minorHAnsi" w:hAnsiTheme="minorHAnsi"/>
          <w:color w:val="auto"/>
          <w:u w:val="single"/>
        </w:rPr>
        <w:lastRenderedPageBreak/>
        <w:t>Policy Summary</w:t>
      </w:r>
    </w:p>
    <w:tbl>
      <w:tblPr>
        <w:tblStyle w:val="PlainTable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olicy Summary"/>
        <w:tblDescription w:val="Provides an overview of the policy."/>
      </w:tblPr>
      <w:tblGrid>
        <w:gridCol w:w="2049"/>
        <w:gridCol w:w="6967"/>
      </w:tblGrid>
      <w:tr w:rsidR="007C33EE" w:rsidRPr="007C3203" w14:paraId="6DD13326" w14:textId="77777777" w:rsidTr="007772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9" w:type="dxa"/>
            <w:shd w:val="clear" w:color="auto" w:fill="F2F2F2" w:themeFill="background1" w:themeFillShade="F2"/>
            <w:vAlign w:val="center"/>
          </w:tcPr>
          <w:p w14:paraId="38969726" w14:textId="77777777" w:rsidR="00C456DC" w:rsidRPr="007C3203" w:rsidRDefault="000C2713" w:rsidP="00CF6142">
            <w:pPr>
              <w:tabs>
                <w:tab w:val="left" w:pos="7725"/>
              </w:tabs>
              <w:spacing w:before="240" w:line="276" w:lineRule="auto"/>
              <w:jc w:val="center"/>
            </w:pPr>
            <w:r w:rsidRPr="007C3203">
              <w:rPr>
                <w:b w:val="0"/>
                <w:bCs w:val="0"/>
              </w:rPr>
              <w:t>Overview</w:t>
            </w:r>
          </w:p>
        </w:tc>
        <w:tc>
          <w:tcPr>
            <w:tcW w:w="6967" w:type="dxa"/>
          </w:tcPr>
          <w:sdt>
            <w:sdtPr>
              <w:alias w:val="Why is the policy required?"/>
              <w:tag w:val="Why is the policy required?"/>
              <w:id w:val="1271433614"/>
              <w:placeholder>
                <w:docPart w:val="20FFDF398367446D94DE68A3DEFE2BA8"/>
              </w:placeholder>
            </w:sdtPr>
            <w:sdtEndPr/>
            <w:sdtContent>
              <w:p w14:paraId="5F2931F9" w14:textId="77777777" w:rsidR="00103EA9" w:rsidRDefault="00276A0A" w:rsidP="00CF6142">
                <w:pPr>
                  <w:tabs>
                    <w:tab w:val="left" w:pos="7725"/>
                  </w:tabs>
                  <w:spacing w:before="240" w:line="276" w:lineRule="auto"/>
                  <w:cnfStyle w:val="100000000000" w:firstRow="1" w:lastRow="0" w:firstColumn="0" w:lastColumn="0" w:oddVBand="0" w:evenVBand="0" w:oddHBand="0" w:evenHBand="0" w:firstRowFirstColumn="0" w:firstRowLastColumn="0" w:lastRowFirstColumn="0" w:lastRowLastColumn="0"/>
                  <w:rPr>
                    <w:b w:val="0"/>
                    <w:bCs w:val="0"/>
                  </w:rPr>
                </w:pPr>
                <w:r>
                  <w:t>A conflict of interest may arise in a situation where a</w:t>
                </w:r>
                <w:r w:rsidR="00FA2B85">
                  <w:t xml:space="preserve">n individual connected with the University </w:t>
                </w:r>
                <w:r w:rsidR="00585E72">
                  <w:t xml:space="preserve">may obtain personal benefit from a particular decision </w:t>
                </w:r>
                <w:r w:rsidR="00103EA9">
                  <w:t xml:space="preserve">in relation to the University’s activities. </w:t>
                </w:r>
              </w:p>
              <w:p w14:paraId="73CBD5AD" w14:textId="099722BA" w:rsidR="007B5862" w:rsidRPr="007D46BE" w:rsidRDefault="00103EA9" w:rsidP="00CF6142">
                <w:pPr>
                  <w:tabs>
                    <w:tab w:val="left" w:pos="7725"/>
                  </w:tabs>
                  <w:spacing w:before="240" w:line="276" w:lineRule="auto"/>
                  <w:cnfStyle w:val="100000000000" w:firstRow="1" w:lastRow="0" w:firstColumn="0" w:lastColumn="0" w:oddVBand="0" w:evenVBand="0" w:oddHBand="0" w:evenHBand="0" w:firstRowFirstColumn="0" w:firstRowLastColumn="0" w:lastRowFirstColumn="0" w:lastRowLastColumn="0"/>
                  <w:rPr>
                    <w:b w:val="0"/>
                    <w:bCs w:val="0"/>
                  </w:rPr>
                </w:pPr>
                <w:r>
                  <w:t xml:space="preserve">This policy </w:t>
                </w:r>
                <w:r w:rsidR="00F953F8">
                  <w:t xml:space="preserve">sets out what a conflict of interest is </w:t>
                </w:r>
                <w:r w:rsidR="00167055">
                  <w:t xml:space="preserve">and how the University will manage situations where a </w:t>
                </w:r>
                <w:r w:rsidR="00664F6A">
                  <w:t xml:space="preserve">conflict arises. </w:t>
                </w:r>
                <w:r w:rsidR="00276A0A">
                  <w:t xml:space="preserve"> </w:t>
                </w:r>
              </w:p>
            </w:sdtContent>
          </w:sdt>
        </w:tc>
      </w:tr>
      <w:tr w:rsidR="007C33EE" w:rsidRPr="007C3203" w14:paraId="2174A6E2" w14:textId="77777777" w:rsidTr="00777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9" w:type="dxa"/>
            <w:shd w:val="clear" w:color="auto" w:fill="F2F2F2" w:themeFill="background1" w:themeFillShade="F2"/>
            <w:vAlign w:val="center"/>
          </w:tcPr>
          <w:p w14:paraId="0DA428D3" w14:textId="77777777" w:rsidR="00C456DC" w:rsidRPr="007C3203" w:rsidRDefault="000C2713" w:rsidP="00CF6142">
            <w:pPr>
              <w:tabs>
                <w:tab w:val="left" w:pos="7725"/>
              </w:tabs>
              <w:spacing w:before="240" w:line="276" w:lineRule="auto"/>
              <w:jc w:val="center"/>
            </w:pPr>
            <w:r w:rsidRPr="007C3203">
              <w:rPr>
                <w:b w:val="0"/>
                <w:bCs w:val="0"/>
              </w:rPr>
              <w:t>Purpose</w:t>
            </w:r>
          </w:p>
        </w:tc>
        <w:tc>
          <w:tcPr>
            <w:tcW w:w="6967" w:type="dxa"/>
          </w:tcPr>
          <w:sdt>
            <w:sdtPr>
              <w:alias w:val="What will the policy achieve?"/>
              <w:tag w:val="a"/>
              <w:id w:val="-1096395790"/>
              <w:placeholder>
                <w:docPart w:val="7FD3CD10969D41828405D2D7E3ECAF88"/>
              </w:placeholder>
            </w:sdtPr>
            <w:sdtEndPr/>
            <w:sdtContent>
              <w:p w14:paraId="18A45F7D" w14:textId="6C124A22" w:rsidR="001C59C7" w:rsidRDefault="002E4DA2" w:rsidP="00CF6142">
                <w:pPr>
                  <w:tabs>
                    <w:tab w:val="left" w:pos="7725"/>
                  </w:tabs>
                  <w:spacing w:before="240" w:line="276" w:lineRule="auto"/>
                  <w:cnfStyle w:val="000000100000" w:firstRow="0" w:lastRow="0" w:firstColumn="0" w:lastColumn="0" w:oddVBand="0" w:evenVBand="0" w:oddHBand="1" w:evenHBand="0" w:firstRowFirstColumn="0" w:firstRowLastColumn="0" w:lastRowFirstColumn="0" w:lastRowLastColumn="0"/>
                </w:pPr>
                <w:r w:rsidRPr="002E4DA2">
                  <w:t xml:space="preserve">The aim of this policy is to ensure that actual, potential and perceived conflicts of interest are </w:t>
                </w:r>
                <w:r w:rsidR="00A63CDD">
                  <w:t>identified</w:t>
                </w:r>
                <w:r w:rsidR="00911EFD">
                  <w:t xml:space="preserve">, </w:t>
                </w:r>
                <w:r w:rsidR="00974B15">
                  <w:t xml:space="preserve">appropriately </w:t>
                </w:r>
                <w:r w:rsidR="007E259B">
                  <w:t>managed</w:t>
                </w:r>
                <w:r w:rsidR="00100BCD">
                  <w:t xml:space="preserve">, </w:t>
                </w:r>
                <w:r w:rsidR="00974B15">
                  <w:t>and recorded</w:t>
                </w:r>
                <w:r w:rsidR="000B511D">
                  <w:t xml:space="preserve">. </w:t>
                </w:r>
              </w:p>
              <w:p w14:paraId="0C2CEADF" w14:textId="77777777" w:rsidR="00027B00" w:rsidRDefault="001C59C7" w:rsidP="00CF6142">
                <w:pPr>
                  <w:tabs>
                    <w:tab w:val="left" w:pos="7725"/>
                  </w:tabs>
                  <w:spacing w:before="240" w:line="276" w:lineRule="auto"/>
                  <w:cnfStyle w:val="000000100000" w:firstRow="0" w:lastRow="0" w:firstColumn="0" w:lastColumn="0" w:oddVBand="0" w:evenVBand="0" w:oddHBand="1" w:evenHBand="0" w:firstRowFirstColumn="0" w:firstRowLastColumn="0" w:lastRowFirstColumn="0" w:lastRowLastColumn="0"/>
                </w:pPr>
                <w:r>
                  <w:t xml:space="preserve">Accordingly, this policy </w:t>
                </w:r>
                <w:r w:rsidR="00027B00">
                  <w:t xml:space="preserve">sets out: </w:t>
                </w:r>
              </w:p>
              <w:p w14:paraId="607E0CF7" w14:textId="77777777" w:rsidR="009A23F0" w:rsidRDefault="00027B00" w:rsidP="0058607C">
                <w:pPr>
                  <w:pStyle w:val="ListParagraph"/>
                  <w:numPr>
                    <w:ilvl w:val="0"/>
                    <w:numId w:val="25"/>
                  </w:numPr>
                  <w:tabs>
                    <w:tab w:val="left" w:pos="7725"/>
                  </w:tabs>
                  <w:spacing w:before="240" w:line="276" w:lineRule="auto"/>
                  <w:cnfStyle w:val="000000100000" w:firstRow="0" w:lastRow="0" w:firstColumn="0" w:lastColumn="0" w:oddVBand="0" w:evenVBand="0" w:oddHBand="1" w:evenHBand="0" w:firstRowFirstColumn="0" w:firstRowLastColumn="0" w:lastRowFirstColumn="0" w:lastRowLastColumn="0"/>
                </w:pPr>
                <w:r>
                  <w:t xml:space="preserve">What a conflict of interest is and the conflicts that are likely to be relevant to </w:t>
                </w:r>
                <w:r w:rsidR="00B04E5F">
                  <w:t xml:space="preserve">the </w:t>
                </w:r>
                <w:r w:rsidR="009A23F0">
                  <w:t>University’s activities.</w:t>
                </w:r>
              </w:p>
              <w:p w14:paraId="3A63C757" w14:textId="77777777" w:rsidR="0087684B" w:rsidRDefault="00027B00" w:rsidP="00FC64FF">
                <w:pPr>
                  <w:pStyle w:val="ListParagraph"/>
                  <w:numPr>
                    <w:ilvl w:val="0"/>
                    <w:numId w:val="25"/>
                  </w:numPr>
                  <w:tabs>
                    <w:tab w:val="left" w:pos="7725"/>
                  </w:tabs>
                  <w:spacing w:before="240" w:line="276" w:lineRule="auto"/>
                  <w:cnfStyle w:val="000000100000" w:firstRow="0" w:lastRow="0" w:firstColumn="0" w:lastColumn="0" w:oddVBand="0" w:evenVBand="0" w:oddHBand="1" w:evenHBand="0" w:firstRowFirstColumn="0" w:firstRowLastColumn="0" w:lastRowFirstColumn="0" w:lastRowLastColumn="0"/>
                </w:pPr>
                <w:r>
                  <w:t>The distinction between a “personal” conflict and an “appointment” conflict.</w:t>
                </w:r>
              </w:p>
              <w:p w14:paraId="55811552" w14:textId="77777777" w:rsidR="00DC4D92" w:rsidRDefault="00027B00" w:rsidP="00443E3C">
                <w:pPr>
                  <w:pStyle w:val="ListParagraph"/>
                  <w:numPr>
                    <w:ilvl w:val="0"/>
                    <w:numId w:val="25"/>
                  </w:numPr>
                  <w:tabs>
                    <w:tab w:val="left" w:pos="7725"/>
                  </w:tabs>
                  <w:spacing w:before="240" w:line="276" w:lineRule="auto"/>
                  <w:cnfStyle w:val="000000100000" w:firstRow="0" w:lastRow="0" w:firstColumn="0" w:lastColumn="0" w:oddVBand="0" w:evenVBand="0" w:oddHBand="1" w:evenHBand="0" w:firstRowFirstColumn="0" w:firstRowLastColumn="0" w:lastRowFirstColumn="0" w:lastRowLastColumn="0"/>
                </w:pPr>
                <w:r>
                  <w:t xml:space="preserve">When and how </w:t>
                </w:r>
                <w:r w:rsidR="0087684B">
                  <w:t xml:space="preserve">any individuals connected with the University </w:t>
                </w:r>
                <w:r>
                  <w:t>should declare a potential conflict of interest.</w:t>
                </w:r>
              </w:p>
              <w:p w14:paraId="2E67A2C6" w14:textId="77777777" w:rsidR="00DC5B10" w:rsidRDefault="00027B00" w:rsidP="00DC5B10">
                <w:pPr>
                  <w:pStyle w:val="ListParagraph"/>
                  <w:numPr>
                    <w:ilvl w:val="0"/>
                    <w:numId w:val="25"/>
                  </w:numPr>
                  <w:tabs>
                    <w:tab w:val="left" w:pos="7725"/>
                  </w:tabs>
                  <w:spacing w:before="240" w:line="276" w:lineRule="auto"/>
                  <w:cnfStyle w:val="000000100000" w:firstRow="0" w:lastRow="0" w:firstColumn="0" w:lastColumn="0" w:oddVBand="0" w:evenVBand="0" w:oddHBand="1" w:evenHBand="0" w:firstRowFirstColumn="0" w:firstRowLastColumn="0" w:lastRowFirstColumn="0" w:lastRowLastColumn="0"/>
                </w:pPr>
                <w:r>
                  <w:t xml:space="preserve">What the </w:t>
                </w:r>
                <w:r w:rsidR="00DC4D92">
                  <w:t xml:space="preserve">University’s Articles of Association </w:t>
                </w:r>
                <w:r>
                  <w:t>says about conflicts of interest</w:t>
                </w:r>
                <w:r w:rsidR="00DC5B10">
                  <w:t>.</w:t>
                </w:r>
              </w:p>
              <w:p w14:paraId="11FEE14F" w14:textId="77777777" w:rsidR="00DB1160" w:rsidRDefault="00027B00" w:rsidP="00DC5B10">
                <w:pPr>
                  <w:pStyle w:val="ListParagraph"/>
                  <w:numPr>
                    <w:ilvl w:val="0"/>
                    <w:numId w:val="25"/>
                  </w:numPr>
                  <w:tabs>
                    <w:tab w:val="left" w:pos="7725"/>
                  </w:tabs>
                  <w:spacing w:before="240" w:line="276" w:lineRule="auto"/>
                  <w:cnfStyle w:val="000000100000" w:firstRow="0" w:lastRow="0" w:firstColumn="0" w:lastColumn="0" w:oddVBand="0" w:evenVBand="0" w:oddHBand="1" w:evenHBand="0" w:firstRowFirstColumn="0" w:firstRowLastColumn="0" w:lastRowFirstColumn="0" w:lastRowLastColumn="0"/>
                </w:pPr>
                <w:r>
                  <w:t xml:space="preserve">When a conflicted </w:t>
                </w:r>
                <w:r w:rsidR="00DC5B10">
                  <w:t xml:space="preserve">individual </w:t>
                </w:r>
                <w:r>
                  <w:t>should withdraw from decision making and the procedures for making decisions in those circumstances.</w:t>
                </w:r>
              </w:p>
              <w:p w14:paraId="50F350EE" w14:textId="06AF6694" w:rsidR="007B5862" w:rsidRPr="007C3203" w:rsidRDefault="004A03D1" w:rsidP="00EF240A">
                <w:pPr>
                  <w:pStyle w:val="ListParagraph"/>
                  <w:tabs>
                    <w:tab w:val="left" w:pos="7725"/>
                  </w:tabs>
                  <w:spacing w:before="240" w:line="276" w:lineRule="auto"/>
                  <w:cnfStyle w:val="000000100000" w:firstRow="0" w:lastRow="0" w:firstColumn="0" w:lastColumn="0" w:oddVBand="0" w:evenVBand="0" w:oddHBand="1" w:evenHBand="0" w:firstRowFirstColumn="0" w:firstRowLastColumn="0" w:lastRowFirstColumn="0" w:lastRowLastColumn="0"/>
                </w:pPr>
              </w:p>
            </w:sdtContent>
          </w:sdt>
        </w:tc>
      </w:tr>
      <w:tr w:rsidR="007C33EE" w:rsidRPr="007C3203" w14:paraId="2C1D0013" w14:textId="77777777" w:rsidTr="007772C7">
        <w:tc>
          <w:tcPr>
            <w:cnfStyle w:val="001000000000" w:firstRow="0" w:lastRow="0" w:firstColumn="1" w:lastColumn="0" w:oddVBand="0" w:evenVBand="0" w:oddHBand="0" w:evenHBand="0" w:firstRowFirstColumn="0" w:firstRowLastColumn="0" w:lastRowFirstColumn="0" w:lastRowLastColumn="0"/>
            <w:tcW w:w="2049" w:type="dxa"/>
            <w:shd w:val="clear" w:color="auto" w:fill="F2F2F2" w:themeFill="background1" w:themeFillShade="F2"/>
            <w:vAlign w:val="center"/>
          </w:tcPr>
          <w:p w14:paraId="1332FF93" w14:textId="77777777" w:rsidR="00C456DC" w:rsidRPr="007C3203" w:rsidRDefault="000C2713" w:rsidP="00CF6142">
            <w:pPr>
              <w:tabs>
                <w:tab w:val="left" w:pos="7725"/>
              </w:tabs>
              <w:spacing w:before="240" w:line="276" w:lineRule="auto"/>
              <w:jc w:val="center"/>
              <w:rPr>
                <w:b w:val="0"/>
              </w:rPr>
            </w:pPr>
            <w:r w:rsidRPr="007C3203">
              <w:rPr>
                <w:b w:val="0"/>
                <w:bCs w:val="0"/>
              </w:rPr>
              <w:t>Scope</w:t>
            </w:r>
          </w:p>
        </w:tc>
        <w:tc>
          <w:tcPr>
            <w:tcW w:w="6967" w:type="dxa"/>
          </w:tcPr>
          <w:sdt>
            <w:sdtPr>
              <w:alias w:val="Who does the policy apply to?"/>
              <w:tag w:val="Who does the policy apply to?"/>
              <w:id w:val="-1439374380"/>
              <w:placeholder>
                <w:docPart w:val="8B9AC3F3A451479DB9DC739A40E0C4B4"/>
              </w:placeholder>
            </w:sdtPr>
            <w:sdtEndPr/>
            <w:sdtContent>
              <w:p w14:paraId="1AB4FB65" w14:textId="50DB80BD" w:rsidR="007B5862" w:rsidRPr="007C3203" w:rsidRDefault="007F6F81" w:rsidP="00CF6142">
                <w:pPr>
                  <w:tabs>
                    <w:tab w:val="left" w:pos="7725"/>
                  </w:tabs>
                  <w:spacing w:before="240" w:line="276" w:lineRule="auto"/>
                  <w:cnfStyle w:val="000000000000" w:firstRow="0" w:lastRow="0" w:firstColumn="0" w:lastColumn="0" w:oddVBand="0" w:evenVBand="0" w:oddHBand="0" w:evenHBand="0" w:firstRowFirstColumn="0" w:firstRowLastColumn="0" w:lastRowFirstColumn="0" w:lastRowLastColumn="0"/>
                </w:pPr>
                <w:r>
                  <w:t xml:space="preserve">This policy applies to all </w:t>
                </w:r>
                <w:r w:rsidR="00CB18E3">
                  <w:t xml:space="preserve">University staff and </w:t>
                </w:r>
                <w:r w:rsidR="00AC308B">
                  <w:t xml:space="preserve">to </w:t>
                </w:r>
                <w:r w:rsidR="00713ED3">
                  <w:t xml:space="preserve">all </w:t>
                </w:r>
                <w:r w:rsidR="004F1165">
                  <w:t xml:space="preserve">individuals </w:t>
                </w:r>
                <w:r w:rsidR="003D4475">
                  <w:t xml:space="preserve">who are </w:t>
                </w:r>
                <w:r w:rsidR="00CB18E3">
                  <w:t xml:space="preserve">otherwise </w:t>
                </w:r>
                <w:r w:rsidR="003D4475">
                  <w:t xml:space="preserve">connected with the </w:t>
                </w:r>
                <w:r w:rsidR="00A43212">
                  <w:t>governance</w:t>
                </w:r>
                <w:r w:rsidR="008C1987">
                  <w:t xml:space="preserve">, </w:t>
                </w:r>
                <w:r w:rsidR="00A43212">
                  <w:t xml:space="preserve">management </w:t>
                </w:r>
                <w:r w:rsidR="008C1987">
                  <w:t xml:space="preserve">and decision making </w:t>
                </w:r>
                <w:r w:rsidR="00A43212">
                  <w:t>of the University</w:t>
                </w:r>
                <w:r w:rsidR="00AC308B">
                  <w:t xml:space="preserve">, </w:t>
                </w:r>
                <w:r w:rsidR="00A43212">
                  <w:t xml:space="preserve">including </w:t>
                </w:r>
                <w:r w:rsidR="008C1987">
                  <w:t xml:space="preserve">members of the </w:t>
                </w:r>
                <w:r w:rsidR="00235C21">
                  <w:t xml:space="preserve">University Court (Charity Trustees &amp; Directors) and </w:t>
                </w:r>
                <w:r w:rsidR="00AC308B">
                  <w:t xml:space="preserve">to any </w:t>
                </w:r>
                <w:r w:rsidR="00713ED3">
                  <w:t>co-opted independent members of committees of Court</w:t>
                </w:r>
                <w:r w:rsidR="003A3DA0">
                  <w:t xml:space="preserve">. This policy </w:t>
                </w:r>
                <w:r>
                  <w:t>relates to any and all potential, perceived, and actual conflicts of interest.</w:t>
                </w:r>
              </w:p>
            </w:sdtContent>
          </w:sdt>
        </w:tc>
      </w:tr>
      <w:tr w:rsidR="007C33EE" w:rsidRPr="007C3203" w14:paraId="51437E95" w14:textId="77777777" w:rsidTr="00777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9" w:type="dxa"/>
            <w:shd w:val="clear" w:color="auto" w:fill="F2F2F2" w:themeFill="background1" w:themeFillShade="F2"/>
            <w:vAlign w:val="center"/>
          </w:tcPr>
          <w:p w14:paraId="6F989D16" w14:textId="77777777" w:rsidR="00C456DC" w:rsidRPr="007C3203" w:rsidRDefault="000C2713" w:rsidP="00CF6142">
            <w:pPr>
              <w:tabs>
                <w:tab w:val="left" w:pos="7725"/>
              </w:tabs>
              <w:spacing w:before="240" w:line="276" w:lineRule="auto"/>
              <w:jc w:val="center"/>
              <w:rPr>
                <w:b w:val="0"/>
              </w:rPr>
            </w:pPr>
            <w:r w:rsidRPr="007C3203">
              <w:rPr>
                <w:b w:val="0"/>
                <w:bCs w:val="0"/>
              </w:rPr>
              <w:t>Consultation</w:t>
            </w:r>
          </w:p>
        </w:tc>
        <w:tc>
          <w:tcPr>
            <w:tcW w:w="6967" w:type="dxa"/>
          </w:tcPr>
          <w:sdt>
            <w:sdtPr>
              <w:alias w:val="Who has been consulted on the policy, and who will be notified?"/>
              <w:tag w:val="Who has been consulted on the policy, and who will be notified?"/>
              <w:id w:val="-271936220"/>
              <w:placeholder>
                <w:docPart w:val="ECED9D3A9E594258973069D09211C8A4"/>
              </w:placeholder>
            </w:sdtPr>
            <w:sdtEndPr/>
            <w:sdtContent>
              <w:p w14:paraId="250BE5C8" w14:textId="77777777" w:rsidR="001F779F" w:rsidRDefault="00C050AB" w:rsidP="001F779F">
                <w:pPr>
                  <w:tabs>
                    <w:tab w:val="left" w:pos="7725"/>
                  </w:tabs>
                  <w:spacing w:line="276" w:lineRule="auto"/>
                  <w:cnfStyle w:val="000000100000" w:firstRow="0" w:lastRow="0" w:firstColumn="0" w:lastColumn="0" w:oddVBand="0" w:evenVBand="0" w:oddHBand="1" w:evenHBand="0" w:firstRowFirstColumn="0" w:firstRowLastColumn="0" w:lastRowFirstColumn="0" w:lastRowLastColumn="0"/>
                </w:pPr>
                <w:r>
                  <w:t>All university staff and committee members will be notified of the update to this policy.</w:t>
                </w:r>
              </w:p>
              <w:p w14:paraId="44F39FBA" w14:textId="46E6F32D" w:rsidR="007B5862" w:rsidRPr="007C3203" w:rsidRDefault="0046369D" w:rsidP="001F779F">
                <w:pPr>
                  <w:tabs>
                    <w:tab w:val="left" w:pos="7725"/>
                  </w:tabs>
                  <w:spacing w:line="276" w:lineRule="auto"/>
                  <w:cnfStyle w:val="000000100000" w:firstRow="0" w:lastRow="0" w:firstColumn="0" w:lastColumn="0" w:oddVBand="0" w:evenVBand="0" w:oddHBand="1" w:evenHBand="0" w:firstRowFirstColumn="0" w:firstRowLastColumn="0" w:lastRowFirstColumn="0" w:lastRowLastColumn="0"/>
                </w:pPr>
                <w:r>
                  <w:t>Human Resources, Procurement Team, and Governance team have been consulted on t</w:t>
                </w:r>
                <w:r w:rsidR="001F779F">
                  <w:t>he revised policy. Information and Consultation Committee also consulted before final committee approval by Finance and General Purposes Committee.</w:t>
                </w:r>
              </w:p>
            </w:sdtContent>
          </w:sdt>
        </w:tc>
      </w:tr>
      <w:tr w:rsidR="007C33EE" w:rsidRPr="007C3203" w14:paraId="7953851E" w14:textId="77777777" w:rsidTr="007772C7">
        <w:tc>
          <w:tcPr>
            <w:cnfStyle w:val="001000000000" w:firstRow="0" w:lastRow="0" w:firstColumn="1" w:lastColumn="0" w:oddVBand="0" w:evenVBand="0" w:oddHBand="0" w:evenHBand="0" w:firstRowFirstColumn="0" w:firstRowLastColumn="0" w:lastRowFirstColumn="0" w:lastRowLastColumn="0"/>
            <w:tcW w:w="2049" w:type="dxa"/>
            <w:shd w:val="clear" w:color="auto" w:fill="F2F2F2" w:themeFill="background1" w:themeFillShade="F2"/>
            <w:vAlign w:val="center"/>
          </w:tcPr>
          <w:p w14:paraId="255BF611" w14:textId="77777777" w:rsidR="00C456DC" w:rsidRPr="007C3203" w:rsidRDefault="000C2713" w:rsidP="00CF6142">
            <w:pPr>
              <w:tabs>
                <w:tab w:val="left" w:pos="7725"/>
              </w:tabs>
              <w:spacing w:before="240" w:line="276" w:lineRule="auto"/>
              <w:jc w:val="center"/>
              <w:rPr>
                <w:b w:val="0"/>
              </w:rPr>
            </w:pPr>
            <w:r w:rsidRPr="007C3203">
              <w:rPr>
                <w:b w:val="0"/>
                <w:bCs w:val="0"/>
              </w:rPr>
              <w:t xml:space="preserve">Implementation </w:t>
            </w:r>
            <w:r w:rsidR="00935DCC" w:rsidRPr="007C3203">
              <w:rPr>
                <w:b w:val="0"/>
                <w:bCs w:val="0"/>
              </w:rPr>
              <w:t>and</w:t>
            </w:r>
            <w:r w:rsidRPr="007C3203">
              <w:rPr>
                <w:b w:val="0"/>
                <w:bCs w:val="0"/>
              </w:rPr>
              <w:t xml:space="preserve"> Monitoring</w:t>
            </w:r>
          </w:p>
        </w:tc>
        <w:tc>
          <w:tcPr>
            <w:tcW w:w="6967" w:type="dxa"/>
          </w:tcPr>
          <w:sdt>
            <w:sdtPr>
              <w:alias w:val="Who will be responsible for implementing and monitoring?"/>
              <w:tag w:val="Who will be responsible for implementing and monitoring the policy, and what resources/ costs will be incurred?"/>
              <w:id w:val="-1942594533"/>
              <w:placeholder>
                <w:docPart w:val="FBEA48D686974F8B992B220FDB1EAAA2"/>
              </w:placeholder>
            </w:sdtPr>
            <w:sdtEndPr/>
            <w:sdtContent>
              <w:p w14:paraId="7BE0C787" w14:textId="59FD5D83" w:rsidR="007B5862" w:rsidRPr="007C3203" w:rsidRDefault="00FC641B" w:rsidP="001844C5">
                <w:pPr>
                  <w:cnfStyle w:val="000000000000" w:firstRow="0" w:lastRow="0" w:firstColumn="0" w:lastColumn="0" w:oddVBand="0" w:evenVBand="0" w:oddHBand="0" w:evenHBand="0" w:firstRowFirstColumn="0" w:firstRowLastColumn="0" w:lastRowFirstColumn="0" w:lastRowLastColumn="0"/>
                </w:pPr>
                <w:proofErr w:type="gramStart"/>
                <w:r w:rsidRPr="00F873A8">
                  <w:t>The  Audit</w:t>
                </w:r>
                <w:proofErr w:type="gramEnd"/>
                <w:r w:rsidRPr="00F873A8">
                  <w:t xml:space="preserve"> </w:t>
                </w:r>
                <w:proofErr w:type="gramStart"/>
                <w:r w:rsidRPr="00F873A8">
                  <w:t xml:space="preserve">Committee  </w:t>
                </w:r>
                <w:r>
                  <w:t>is</w:t>
                </w:r>
                <w:proofErr w:type="gramEnd"/>
                <w:r>
                  <w:t xml:space="preserve"> responsible </w:t>
                </w:r>
                <w:proofErr w:type="gramStart"/>
                <w:r>
                  <w:t>for</w:t>
                </w:r>
                <w:r w:rsidRPr="00F873A8">
                  <w:t xml:space="preserve">  monitoring</w:t>
                </w:r>
                <w:proofErr w:type="gramEnd"/>
                <w:r w:rsidRPr="00F873A8">
                  <w:t xml:space="preserve">  </w:t>
                </w:r>
                <w:proofErr w:type="gramStart"/>
                <w:r w:rsidRPr="00F873A8">
                  <w:t>the  operation</w:t>
                </w:r>
                <w:proofErr w:type="gramEnd"/>
                <w:r w:rsidRPr="00F873A8">
                  <w:t xml:space="preserve">  </w:t>
                </w:r>
                <w:proofErr w:type="gramStart"/>
                <w:r w:rsidRPr="00F873A8">
                  <w:t>and  effectiveness</w:t>
                </w:r>
                <w:proofErr w:type="gramEnd"/>
                <w:r w:rsidRPr="00F873A8">
                  <w:t xml:space="preserve">  </w:t>
                </w:r>
                <w:proofErr w:type="gramStart"/>
                <w:r w:rsidRPr="00F873A8">
                  <w:t>of  Conflicts</w:t>
                </w:r>
                <w:proofErr w:type="gramEnd"/>
                <w:r w:rsidRPr="00F873A8">
                  <w:t xml:space="preserve">  </w:t>
                </w:r>
                <w:proofErr w:type="gramStart"/>
                <w:r w:rsidRPr="00F873A8">
                  <w:t>of  Interest</w:t>
                </w:r>
                <w:proofErr w:type="gramEnd"/>
                <w:r w:rsidRPr="00F873A8">
                  <w:t xml:space="preserve">  </w:t>
                </w:r>
                <w:proofErr w:type="gramStart"/>
                <w:r w:rsidRPr="00F873A8">
                  <w:t>arrangements</w:t>
                </w:r>
                <w:r>
                  <w:t>,</w:t>
                </w:r>
                <w:r w:rsidRPr="00F873A8">
                  <w:t xml:space="preserve">  and</w:t>
                </w:r>
                <w:proofErr w:type="gramEnd"/>
                <w:r w:rsidRPr="00F873A8">
                  <w:t xml:space="preserve">  </w:t>
                </w:r>
                <w:proofErr w:type="gramStart"/>
                <w:r w:rsidRPr="00F873A8">
                  <w:t>will  receive</w:t>
                </w:r>
                <w:proofErr w:type="gramEnd"/>
                <w:r w:rsidRPr="00F873A8">
                  <w:t xml:space="preserve">  </w:t>
                </w:r>
                <w:proofErr w:type="gramStart"/>
                <w:r w:rsidRPr="00F873A8">
                  <w:t>appropriate  reports</w:t>
                </w:r>
                <w:proofErr w:type="gramEnd"/>
                <w:r w:rsidRPr="00F873A8">
                  <w:t xml:space="preserve"> on Conflicts of Interest activity.</w:t>
                </w:r>
              </w:p>
            </w:sdtContent>
          </w:sdt>
        </w:tc>
      </w:tr>
      <w:tr w:rsidR="007C33EE" w:rsidRPr="007C3203" w14:paraId="22C20C7D" w14:textId="77777777" w:rsidTr="007772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9" w:type="dxa"/>
            <w:shd w:val="clear" w:color="auto" w:fill="F2F2F2" w:themeFill="background1" w:themeFillShade="F2"/>
            <w:vAlign w:val="center"/>
          </w:tcPr>
          <w:p w14:paraId="1426D280" w14:textId="77777777" w:rsidR="00C456DC" w:rsidRPr="007C3203" w:rsidRDefault="000C2713" w:rsidP="00CF6142">
            <w:pPr>
              <w:tabs>
                <w:tab w:val="left" w:pos="7725"/>
              </w:tabs>
              <w:spacing w:before="240" w:line="276" w:lineRule="auto"/>
              <w:jc w:val="center"/>
              <w:rPr>
                <w:b w:val="0"/>
              </w:rPr>
            </w:pPr>
            <w:r w:rsidRPr="007C3203">
              <w:rPr>
                <w:b w:val="0"/>
                <w:bCs w:val="0"/>
              </w:rPr>
              <w:t>Risk Implications</w:t>
            </w:r>
          </w:p>
        </w:tc>
        <w:tc>
          <w:tcPr>
            <w:tcW w:w="6967" w:type="dxa"/>
          </w:tcPr>
          <w:sdt>
            <w:sdtPr>
              <w:alias w:val="What are the risk implications of this policy?"/>
              <w:tag w:val="What are the risk implications of this policy?"/>
              <w:id w:val="-288130871"/>
              <w:placeholder>
                <w:docPart w:val="57E74D47ABAE43F6B1D7AFF213C45756"/>
              </w:placeholder>
            </w:sdtPr>
            <w:sdtEndPr/>
            <w:sdtContent>
              <w:p w14:paraId="5E273FA9" w14:textId="1B2421D0" w:rsidR="007B5862" w:rsidRPr="007C3203" w:rsidRDefault="00FC641B" w:rsidP="00CF6142">
                <w:pPr>
                  <w:jc w:val="both"/>
                  <w:cnfStyle w:val="000000100000" w:firstRow="0" w:lastRow="0" w:firstColumn="0" w:lastColumn="0" w:oddVBand="0" w:evenVBand="0" w:oddHBand="1" w:evenHBand="0" w:firstRowFirstColumn="0" w:firstRowLastColumn="0" w:lastRowFirstColumn="0" w:lastRowLastColumn="0"/>
                </w:pPr>
                <w:r w:rsidRPr="007C3203">
                  <w:rPr>
                    <w:rFonts w:cs="Arial"/>
                  </w:rPr>
                  <w:t xml:space="preserve">The aim of this </w:t>
                </w:r>
                <w:r>
                  <w:rPr>
                    <w:rFonts w:cs="Arial"/>
                  </w:rPr>
                  <w:t>p</w:t>
                </w:r>
                <w:r w:rsidRPr="007C3203">
                  <w:rPr>
                    <w:rFonts w:cs="Arial"/>
                  </w:rPr>
                  <w:t xml:space="preserve">olicy is to protect </w:t>
                </w:r>
                <w:r>
                  <w:rPr>
                    <w:rFonts w:cs="Arial"/>
                  </w:rPr>
                  <w:t>the university</w:t>
                </w:r>
                <w:r w:rsidRPr="007C3203">
                  <w:rPr>
                    <w:rFonts w:cs="Arial"/>
                  </w:rPr>
                  <w:t xml:space="preserve">, the </w:t>
                </w:r>
                <w:r>
                  <w:rPr>
                    <w:rFonts w:cs="Arial"/>
                  </w:rPr>
                  <w:t>Court, members of university committees, and employees</w:t>
                </w:r>
                <w:r w:rsidRPr="007C3203">
                  <w:rPr>
                    <w:rFonts w:cs="Arial"/>
                  </w:rPr>
                  <w:t xml:space="preserve"> from</w:t>
                </w:r>
                <w:r>
                  <w:rPr>
                    <w:rFonts w:cs="Arial"/>
                  </w:rPr>
                  <w:t xml:space="preserve"> failure to comply with legal and regulatory obligations and duties of care to stakeholders, adverse publicity </w:t>
                </w:r>
                <w:r>
                  <w:rPr>
                    <w:rFonts w:cs="Arial"/>
                  </w:rPr>
                  <w:lastRenderedPageBreak/>
                  <w:t>or reputational damage, and any</w:t>
                </w:r>
                <w:r w:rsidRPr="007C3203">
                  <w:rPr>
                    <w:rFonts w:cs="Arial"/>
                  </w:rPr>
                  <w:t xml:space="preserve"> appearance of impropriety</w:t>
                </w:r>
                <w:r>
                  <w:rPr>
                    <w:rFonts w:cs="Arial"/>
                  </w:rPr>
                  <w:t xml:space="preserve"> in the conduct of university business or decision-making</w:t>
                </w:r>
                <w:r w:rsidRPr="007C3203">
                  <w:rPr>
                    <w:rFonts w:cs="Arial"/>
                  </w:rPr>
                  <w:t>.</w:t>
                </w:r>
              </w:p>
            </w:sdtContent>
          </w:sdt>
        </w:tc>
      </w:tr>
      <w:tr w:rsidR="007C33EE" w:rsidRPr="007C3203" w14:paraId="0F61A33C" w14:textId="77777777" w:rsidTr="007772C7">
        <w:tc>
          <w:tcPr>
            <w:cnfStyle w:val="001000000000" w:firstRow="0" w:lastRow="0" w:firstColumn="1" w:lastColumn="0" w:oddVBand="0" w:evenVBand="0" w:oddHBand="0" w:evenHBand="0" w:firstRowFirstColumn="0" w:firstRowLastColumn="0" w:lastRowFirstColumn="0" w:lastRowLastColumn="0"/>
            <w:tcW w:w="2049" w:type="dxa"/>
            <w:shd w:val="clear" w:color="auto" w:fill="F2F2F2" w:themeFill="background1" w:themeFillShade="F2"/>
            <w:vAlign w:val="center"/>
          </w:tcPr>
          <w:p w14:paraId="0965E5F0" w14:textId="77777777" w:rsidR="00C456DC" w:rsidRPr="007C3203" w:rsidRDefault="000C2713" w:rsidP="00CF6142">
            <w:pPr>
              <w:tabs>
                <w:tab w:val="left" w:pos="7725"/>
              </w:tabs>
              <w:spacing w:before="240" w:line="276" w:lineRule="auto"/>
              <w:jc w:val="center"/>
              <w:rPr>
                <w:b w:val="0"/>
              </w:rPr>
            </w:pPr>
            <w:r w:rsidRPr="007C3203">
              <w:rPr>
                <w:b w:val="0"/>
                <w:bCs w:val="0"/>
              </w:rPr>
              <w:lastRenderedPageBreak/>
              <w:t>Link with Strategy</w:t>
            </w:r>
          </w:p>
        </w:tc>
        <w:tc>
          <w:tcPr>
            <w:tcW w:w="6967" w:type="dxa"/>
          </w:tcPr>
          <w:sdt>
            <w:sdtPr>
              <w:alias w:val="How is this policy linked to University Strategy?  "/>
              <w:tag w:val="How is this policy linked to University Strategy?  "/>
              <w:id w:val="2112471615"/>
              <w:placeholder>
                <w:docPart w:val="F61A7F63F1434ED08248AE975605733D"/>
              </w:placeholder>
            </w:sdtPr>
            <w:sdtEndPr/>
            <w:sdtContent>
              <w:p w14:paraId="2D32C2A3" w14:textId="2A847113" w:rsidR="007B5862" w:rsidRPr="007C3203" w:rsidRDefault="00FC641B" w:rsidP="00CF6142">
                <w:pPr>
                  <w:tabs>
                    <w:tab w:val="left" w:pos="7725"/>
                  </w:tabs>
                  <w:spacing w:before="240" w:line="276" w:lineRule="auto"/>
                  <w:cnfStyle w:val="000000000000" w:firstRow="0" w:lastRow="0" w:firstColumn="0" w:lastColumn="0" w:oddVBand="0" w:evenVBand="0" w:oddHBand="0" w:evenHBand="0" w:firstRowFirstColumn="0" w:firstRowLastColumn="0" w:lastRowFirstColumn="0" w:lastRowLastColumn="0"/>
                </w:pPr>
                <w:r>
                  <w:t>Risk management</w:t>
                </w:r>
              </w:p>
            </w:sdtContent>
          </w:sdt>
        </w:tc>
      </w:tr>
      <w:tr w:rsidR="007C33EE" w:rsidRPr="007C3203" w14:paraId="27CE402D" w14:textId="77777777" w:rsidTr="007772C7">
        <w:trPr>
          <w:cnfStyle w:val="000000100000" w:firstRow="0" w:lastRow="0" w:firstColumn="0" w:lastColumn="0" w:oddVBand="0" w:evenVBand="0" w:oddHBand="1"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2049" w:type="dxa"/>
            <w:vMerge w:val="restart"/>
            <w:shd w:val="clear" w:color="auto" w:fill="F2F2F2" w:themeFill="background1" w:themeFillShade="F2"/>
            <w:vAlign w:val="center"/>
          </w:tcPr>
          <w:p w14:paraId="2FBFFB3B" w14:textId="77777777" w:rsidR="00633F6F" w:rsidRPr="007C3203" w:rsidRDefault="000C2713" w:rsidP="00CF6142">
            <w:pPr>
              <w:tabs>
                <w:tab w:val="left" w:pos="7725"/>
              </w:tabs>
              <w:spacing w:line="276" w:lineRule="auto"/>
              <w:jc w:val="center"/>
              <w:rPr>
                <w:b w:val="0"/>
              </w:rPr>
            </w:pPr>
            <w:r w:rsidRPr="007C3203">
              <w:rPr>
                <w:b w:val="0"/>
                <w:bCs w:val="0"/>
              </w:rPr>
              <w:t>Impact Assessment</w:t>
            </w:r>
          </w:p>
        </w:tc>
        <w:tc>
          <w:tcPr>
            <w:tcW w:w="6967" w:type="dxa"/>
            <w:vAlign w:val="center"/>
          </w:tcPr>
          <w:p w14:paraId="7315D661" w14:textId="0EF08596" w:rsidR="00633F6F" w:rsidRPr="007C3203" w:rsidRDefault="00633F6F" w:rsidP="00CF6142">
            <w:pPr>
              <w:tabs>
                <w:tab w:val="left" w:pos="7725"/>
              </w:tabs>
              <w:spacing w:line="276" w:lineRule="auto"/>
              <w:cnfStyle w:val="000000100000" w:firstRow="0" w:lastRow="0" w:firstColumn="0" w:lastColumn="0" w:oddVBand="0" w:evenVBand="0" w:oddHBand="1" w:evenHBand="0" w:firstRowFirstColumn="0" w:firstRowLastColumn="0" w:lastRowFirstColumn="0" w:lastRowLastColumn="0"/>
            </w:pPr>
            <w:r w:rsidRPr="007C3203">
              <w:rPr>
                <w:rFonts w:eastAsiaTheme="majorEastAsia" w:cstheme="majorBidi"/>
              </w:rPr>
              <w:t>Equality Impact Assessment:</w:t>
            </w:r>
            <w:r w:rsidR="001F779F">
              <w:rPr>
                <w:rFonts w:eastAsiaTheme="majorEastAsia" w:cstheme="majorBidi"/>
              </w:rPr>
              <w:t xml:space="preserve"> 23 January 2020</w:t>
            </w:r>
          </w:p>
        </w:tc>
      </w:tr>
      <w:tr w:rsidR="007C33EE" w:rsidRPr="007C3203" w14:paraId="0FCA58EC" w14:textId="77777777" w:rsidTr="051D1309">
        <w:trPr>
          <w:trHeight w:val="577"/>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2F2F2" w:themeFill="background1" w:themeFillShade="F2"/>
          </w:tcPr>
          <w:p w14:paraId="2E80B86B" w14:textId="77777777" w:rsidR="00633F6F" w:rsidRPr="007C3203" w:rsidRDefault="00633F6F" w:rsidP="00CF6142">
            <w:pPr>
              <w:tabs>
                <w:tab w:val="left" w:pos="7725"/>
              </w:tabs>
              <w:spacing w:line="276" w:lineRule="auto"/>
              <w:jc w:val="center"/>
              <w:rPr>
                <w:b w:val="0"/>
              </w:rPr>
            </w:pPr>
          </w:p>
        </w:tc>
        <w:tc>
          <w:tcPr>
            <w:tcW w:w="6967" w:type="dxa"/>
            <w:vAlign w:val="center"/>
          </w:tcPr>
          <w:p w14:paraId="1B2FB1F2" w14:textId="5BC5900D" w:rsidR="00633F6F" w:rsidRPr="007C3203" w:rsidRDefault="00633F6F" w:rsidP="00CF6142">
            <w:pPr>
              <w:tabs>
                <w:tab w:val="left" w:pos="7725"/>
              </w:tabs>
              <w:spacing w:line="276" w:lineRule="auto"/>
              <w:cnfStyle w:val="000000000000" w:firstRow="0" w:lastRow="0" w:firstColumn="0" w:lastColumn="0" w:oddVBand="0" w:evenVBand="0" w:oddHBand="0" w:evenHBand="0" w:firstRowFirstColumn="0" w:firstRowLastColumn="0" w:lastRowFirstColumn="0" w:lastRowLastColumn="0"/>
            </w:pPr>
            <w:r w:rsidRPr="007C3203">
              <w:rPr>
                <w:rFonts w:eastAsiaTheme="majorEastAsia" w:cstheme="majorBidi"/>
              </w:rPr>
              <w:t xml:space="preserve">Privacy Impact Assessment: </w:t>
            </w:r>
            <w:r w:rsidR="001D7C39">
              <w:rPr>
                <w:rFonts w:eastAsiaTheme="majorEastAsia" w:cstheme="majorBidi"/>
              </w:rPr>
              <w:t>Not required (DPO Approved)</w:t>
            </w:r>
          </w:p>
        </w:tc>
      </w:tr>
    </w:tbl>
    <w:p w14:paraId="60C21E90" w14:textId="77777777" w:rsidR="000263C2" w:rsidRPr="007C3203" w:rsidRDefault="000263C2" w:rsidP="00CF6142"/>
    <w:p w14:paraId="121B696F" w14:textId="77777777" w:rsidR="007772C7" w:rsidRPr="007C3203" w:rsidRDefault="007772C7" w:rsidP="00CF6142">
      <w:r w:rsidRPr="007C3203">
        <w:br w:type="page"/>
      </w:r>
    </w:p>
    <w:p w14:paraId="40A8891D" w14:textId="6A85583B" w:rsidR="007772C7" w:rsidRPr="007C3203" w:rsidRDefault="007C33EE" w:rsidP="00CF6142">
      <w:pPr>
        <w:pStyle w:val="Heading2"/>
        <w:numPr>
          <w:ilvl w:val="0"/>
          <w:numId w:val="1"/>
        </w:numPr>
        <w:spacing w:after="160"/>
        <w:rPr>
          <w:rFonts w:asciiTheme="minorHAnsi" w:hAnsiTheme="minorHAnsi"/>
        </w:rPr>
      </w:pPr>
      <w:r w:rsidRPr="007C3203">
        <w:rPr>
          <w:rFonts w:asciiTheme="minorHAnsi" w:hAnsiTheme="minorHAnsi"/>
        </w:rPr>
        <w:lastRenderedPageBreak/>
        <w:t>Policy Statement</w:t>
      </w:r>
    </w:p>
    <w:p w14:paraId="371476FC" w14:textId="5784CBCD" w:rsidR="00B41117" w:rsidRDefault="00015465" w:rsidP="00CF6142">
      <w:pPr>
        <w:pStyle w:val="ListParagraph"/>
        <w:ind w:left="0"/>
      </w:pPr>
      <w:r w:rsidRPr="00015465">
        <w:t>A conflict of interest is any situation where there is a potential for a</w:t>
      </w:r>
      <w:r w:rsidR="008825DA">
        <w:t xml:space="preserve">n </w:t>
      </w:r>
      <w:r w:rsidR="00866EC9">
        <w:t>individual</w:t>
      </w:r>
      <w:r w:rsidR="00AD1324">
        <w:t xml:space="preserve">’s </w:t>
      </w:r>
      <w:r w:rsidRPr="00015465">
        <w:t xml:space="preserve">personal or business interests (or the interests of someone they are connected with) to be different from the interests of the </w:t>
      </w:r>
      <w:r w:rsidR="00AD1324">
        <w:t>University</w:t>
      </w:r>
      <w:r w:rsidRPr="00015465">
        <w:t xml:space="preserve">. </w:t>
      </w:r>
      <w:r w:rsidR="00F374BC">
        <w:t xml:space="preserve"> The University recognises that i</w:t>
      </w:r>
      <w:r w:rsidRPr="00015465">
        <w:t xml:space="preserve">n this situation, it may sometimes be difficult for </w:t>
      </w:r>
      <w:r w:rsidR="00D31FBA">
        <w:t xml:space="preserve">such </w:t>
      </w:r>
      <w:r w:rsidR="00F019C6">
        <w:t>individual</w:t>
      </w:r>
      <w:r w:rsidR="00D31FBA">
        <w:t>s</w:t>
      </w:r>
      <w:r w:rsidR="00F019C6">
        <w:t xml:space="preserve"> </w:t>
      </w:r>
      <w:r w:rsidRPr="00015465">
        <w:t>to make impartial decision</w:t>
      </w:r>
      <w:r w:rsidR="00D31FBA">
        <w:t>s</w:t>
      </w:r>
      <w:r w:rsidR="00281E6F">
        <w:t xml:space="preserve">. </w:t>
      </w:r>
      <w:r w:rsidR="00B83AE5">
        <w:t>H</w:t>
      </w:r>
      <w:r w:rsidRPr="00015465">
        <w:t xml:space="preserve">owever, with proper handling </w:t>
      </w:r>
      <w:r w:rsidR="00D53D5A">
        <w:t>the</w:t>
      </w:r>
      <w:r w:rsidR="00B41117">
        <w:t xml:space="preserve"> individual</w:t>
      </w:r>
      <w:r w:rsidR="00B83AE5">
        <w:t xml:space="preserve"> and the University </w:t>
      </w:r>
      <w:r w:rsidRPr="00015465">
        <w:t>can overcome these difficulties.</w:t>
      </w:r>
    </w:p>
    <w:p w14:paraId="658DC487" w14:textId="77777777" w:rsidR="00B41117" w:rsidRDefault="00B41117" w:rsidP="00CF6142">
      <w:pPr>
        <w:pStyle w:val="ListParagraph"/>
        <w:ind w:left="0"/>
      </w:pPr>
    </w:p>
    <w:p w14:paraId="0E869441" w14:textId="2DEFDFF4" w:rsidR="00595997" w:rsidRPr="007C3203" w:rsidRDefault="00595997" w:rsidP="00CF6142">
      <w:pPr>
        <w:pStyle w:val="ListParagraph"/>
        <w:ind w:left="0"/>
      </w:pPr>
      <w:r>
        <w:t>The University of the Highlands and Islands recognises that</w:t>
      </w:r>
      <w:r w:rsidR="008A4001">
        <w:t xml:space="preserve"> its staff, as well as</w:t>
      </w:r>
      <w:r>
        <w:t xml:space="preserve"> members of </w:t>
      </w:r>
      <w:r w:rsidR="005678A5">
        <w:t>the university’s</w:t>
      </w:r>
      <w:r>
        <w:t xml:space="preserve"> statutory committees participate in a wide variety of external activities</w:t>
      </w:r>
      <w:r w:rsidR="005678A5">
        <w:t>. The university recognises that these are of benefit to both the university and the individuals, but that on occasion these activities may give rise to potential</w:t>
      </w:r>
      <w:r w:rsidR="004C2CC5">
        <w:t xml:space="preserve"> or perceived</w:t>
      </w:r>
      <w:r w:rsidR="005678A5">
        <w:t xml:space="preserve"> conflicts of interest. It is the university’s policy to </w:t>
      </w:r>
      <w:r w:rsidR="00BC7C5F">
        <w:t xml:space="preserve">identify, </w:t>
      </w:r>
      <w:r w:rsidR="006A777E">
        <w:t>appropriately manage</w:t>
      </w:r>
      <w:r w:rsidR="00EB1273">
        <w:t xml:space="preserve">, </w:t>
      </w:r>
      <w:r w:rsidR="006A777E">
        <w:t>record</w:t>
      </w:r>
      <w:r w:rsidR="00EB1273">
        <w:t xml:space="preserve"> and learn </w:t>
      </w:r>
      <w:r w:rsidR="00F11A9C">
        <w:t xml:space="preserve">from any such </w:t>
      </w:r>
      <w:r w:rsidR="004502CB">
        <w:t>conflicts of interest</w:t>
      </w:r>
      <w:r w:rsidR="004D0732">
        <w:t>.</w:t>
      </w:r>
    </w:p>
    <w:p w14:paraId="634251F2" w14:textId="09F3F124" w:rsidR="007772C7" w:rsidRPr="007C3203" w:rsidRDefault="007C33EE" w:rsidP="00CF6142">
      <w:pPr>
        <w:pStyle w:val="Heading2"/>
        <w:numPr>
          <w:ilvl w:val="0"/>
          <w:numId w:val="1"/>
        </w:numPr>
        <w:spacing w:after="160"/>
        <w:rPr>
          <w:rFonts w:asciiTheme="minorHAnsi" w:hAnsiTheme="minorHAnsi"/>
        </w:rPr>
      </w:pPr>
      <w:r w:rsidRPr="007C3203">
        <w:rPr>
          <w:rFonts w:asciiTheme="minorHAnsi" w:hAnsiTheme="minorHAnsi"/>
        </w:rPr>
        <w:t>Definitions</w:t>
      </w:r>
    </w:p>
    <w:p w14:paraId="71703457" w14:textId="1FC1F956" w:rsidR="008A4001" w:rsidRDefault="008A4001" w:rsidP="00CF6142">
      <w:pPr>
        <w:spacing w:line="240" w:lineRule="auto"/>
        <w:ind w:left="2160" w:hanging="2160"/>
      </w:pPr>
      <w:r>
        <w:t>Committee Members</w:t>
      </w:r>
      <w:r>
        <w:tab/>
      </w:r>
      <w:proofErr w:type="spellStart"/>
      <w:r w:rsidR="009605AD">
        <w:t>M</w:t>
      </w:r>
      <w:r w:rsidRPr="008A4001">
        <w:t>embers</w:t>
      </w:r>
      <w:proofErr w:type="spellEnd"/>
      <w:r w:rsidRPr="008A4001">
        <w:t xml:space="preserve"> of Court</w:t>
      </w:r>
      <w:r>
        <w:t xml:space="preserve"> and its statutory committees, including Finance and General Purposes Committee, Audit Committee, </w:t>
      </w:r>
      <w:r w:rsidR="00CA1945">
        <w:t xml:space="preserve">Remuneration Committee, </w:t>
      </w:r>
      <w:r w:rsidR="00106F04">
        <w:t>People Committee,</w:t>
      </w:r>
      <w:r>
        <w:t xml:space="preserve"> </w:t>
      </w:r>
      <w:r w:rsidRPr="008A4001">
        <w:t>Academic Council</w:t>
      </w:r>
      <w:r w:rsidR="00177EB0">
        <w:t>,</w:t>
      </w:r>
      <w:r w:rsidRPr="008A4001">
        <w:t xml:space="preserve"> </w:t>
      </w:r>
      <w:r w:rsidR="00106F04">
        <w:t xml:space="preserve">Senior Executive Team </w:t>
      </w:r>
      <w:r w:rsidRPr="008A4001">
        <w:t>and Senior Management Team</w:t>
      </w:r>
      <w:r w:rsidR="00CA1945">
        <w:t>, as well as all sub-committees.</w:t>
      </w:r>
    </w:p>
    <w:p w14:paraId="69C57B19" w14:textId="25F44B85" w:rsidR="008A4001" w:rsidRDefault="008A4001" w:rsidP="00CF6142">
      <w:pPr>
        <w:spacing w:line="240" w:lineRule="auto"/>
      </w:pPr>
      <w:r>
        <w:t>Staff</w:t>
      </w:r>
      <w:r w:rsidR="004208CA">
        <w:t>/ Employee</w:t>
      </w:r>
      <w:r>
        <w:tab/>
      </w:r>
      <w:r w:rsidR="00CA1945">
        <w:tab/>
        <w:t>Employees of the University of the Highlands and Islands</w:t>
      </w:r>
    </w:p>
    <w:p w14:paraId="7C261BEB" w14:textId="7C3CB9C2" w:rsidR="007772C7" w:rsidRDefault="006C6D36" w:rsidP="00CF6142">
      <w:pPr>
        <w:spacing w:line="240" w:lineRule="auto"/>
      </w:pPr>
      <w:r>
        <w:t>Committees</w:t>
      </w:r>
      <w:r>
        <w:tab/>
      </w:r>
      <w:r w:rsidR="009605AD">
        <w:tab/>
      </w:r>
      <w:r>
        <w:t>Committee</w:t>
      </w:r>
      <w:r w:rsidR="004C2CC5">
        <w:t>s</w:t>
      </w:r>
      <w:r>
        <w:t xml:space="preserve"> and sub-committees of the University</w:t>
      </w:r>
      <w:r w:rsidR="007772C7" w:rsidRPr="007C3203">
        <w:tab/>
      </w:r>
    </w:p>
    <w:p w14:paraId="3DDFA14A" w14:textId="1545E3A2" w:rsidR="006C6D36" w:rsidRDefault="006C6D36" w:rsidP="00CF6142">
      <w:pPr>
        <w:spacing w:line="240" w:lineRule="auto"/>
      </w:pPr>
      <w:r>
        <w:t>University</w:t>
      </w:r>
      <w:r>
        <w:tab/>
      </w:r>
      <w:r w:rsidR="004C2CC5">
        <w:tab/>
      </w:r>
      <w:r>
        <w:t>University of the Highlands and Islands</w:t>
      </w:r>
    </w:p>
    <w:p w14:paraId="353A88C8" w14:textId="77777777" w:rsidR="009605AD" w:rsidRDefault="009605AD" w:rsidP="00CF6142">
      <w:pPr>
        <w:spacing w:line="240" w:lineRule="auto"/>
      </w:pPr>
    </w:p>
    <w:p w14:paraId="5D0A0AC5" w14:textId="37344CFD" w:rsidR="007772C7" w:rsidRDefault="007C33EE" w:rsidP="00CF6142">
      <w:pPr>
        <w:pStyle w:val="Heading2"/>
        <w:numPr>
          <w:ilvl w:val="0"/>
          <w:numId w:val="1"/>
        </w:numPr>
        <w:spacing w:before="0" w:after="160"/>
        <w:rPr>
          <w:rFonts w:asciiTheme="minorHAnsi" w:hAnsiTheme="minorHAnsi"/>
        </w:rPr>
      </w:pPr>
      <w:r w:rsidRPr="007C3203">
        <w:rPr>
          <w:rFonts w:asciiTheme="minorHAnsi" w:hAnsiTheme="minorHAnsi"/>
        </w:rPr>
        <w:t>Purpose</w:t>
      </w:r>
    </w:p>
    <w:p w14:paraId="2CDDA441" w14:textId="0815E610" w:rsidR="008A4001" w:rsidRPr="008A4001" w:rsidRDefault="008A4001" w:rsidP="00CF6142">
      <w:pPr>
        <w:pStyle w:val="CommentText"/>
        <w:rPr>
          <w:sz w:val="22"/>
          <w:szCs w:val="22"/>
        </w:rPr>
      </w:pPr>
      <w:r w:rsidRPr="008A4001">
        <w:rPr>
          <w:sz w:val="22"/>
          <w:szCs w:val="22"/>
        </w:rPr>
        <w:t xml:space="preserve">The aim of this policy is to ensure that actual, potential and perceived conflicts of interest in relation to university business arising from </w:t>
      </w:r>
      <w:r>
        <w:rPr>
          <w:sz w:val="22"/>
          <w:szCs w:val="22"/>
        </w:rPr>
        <w:t xml:space="preserve">university </w:t>
      </w:r>
      <w:r w:rsidR="004208CA">
        <w:rPr>
          <w:sz w:val="22"/>
          <w:szCs w:val="22"/>
        </w:rPr>
        <w:t>employees</w:t>
      </w:r>
      <w:r>
        <w:rPr>
          <w:sz w:val="22"/>
          <w:szCs w:val="22"/>
        </w:rPr>
        <w:t xml:space="preserve"> and </w:t>
      </w:r>
      <w:r w:rsidRPr="008A4001">
        <w:rPr>
          <w:sz w:val="22"/>
          <w:szCs w:val="22"/>
        </w:rPr>
        <w:t xml:space="preserve">statutory committee members’ external </w:t>
      </w:r>
      <w:r w:rsidR="005F167D">
        <w:rPr>
          <w:sz w:val="22"/>
          <w:szCs w:val="22"/>
        </w:rPr>
        <w:t>interests</w:t>
      </w:r>
      <w:r w:rsidR="007264B3">
        <w:rPr>
          <w:sz w:val="22"/>
          <w:szCs w:val="22"/>
        </w:rPr>
        <w:t xml:space="preserve">, </w:t>
      </w:r>
      <w:r w:rsidRPr="008A4001">
        <w:rPr>
          <w:sz w:val="22"/>
          <w:szCs w:val="22"/>
        </w:rPr>
        <w:t>activities, commitments,</w:t>
      </w:r>
      <w:r w:rsidR="005F167D">
        <w:rPr>
          <w:sz w:val="22"/>
          <w:szCs w:val="22"/>
        </w:rPr>
        <w:t xml:space="preserve"> relationships</w:t>
      </w:r>
      <w:r w:rsidRPr="008A4001">
        <w:rPr>
          <w:sz w:val="22"/>
          <w:szCs w:val="22"/>
        </w:rPr>
        <w:t xml:space="preserve"> and obligations are properly acknowledged and disclosed and, where necessary, reported and managed. </w:t>
      </w:r>
    </w:p>
    <w:p w14:paraId="6C7A5A0D" w14:textId="5C5278BF" w:rsidR="008A4001" w:rsidRPr="008A4001" w:rsidRDefault="008A4001" w:rsidP="00CF6142">
      <w:pPr>
        <w:pStyle w:val="CommentText"/>
        <w:rPr>
          <w:sz w:val="22"/>
          <w:szCs w:val="22"/>
        </w:rPr>
      </w:pPr>
      <w:r w:rsidRPr="008A4001">
        <w:rPr>
          <w:sz w:val="22"/>
          <w:szCs w:val="22"/>
        </w:rPr>
        <w:t xml:space="preserve">This policy identifies different categories and types of conflicts of interest, establishes the </w:t>
      </w:r>
      <w:proofErr w:type="gramStart"/>
      <w:r w:rsidRPr="008A4001">
        <w:rPr>
          <w:sz w:val="22"/>
          <w:szCs w:val="22"/>
        </w:rPr>
        <w:t>conflict of interest</w:t>
      </w:r>
      <w:proofErr w:type="gramEnd"/>
      <w:r w:rsidRPr="008A4001">
        <w:rPr>
          <w:sz w:val="22"/>
          <w:szCs w:val="22"/>
        </w:rPr>
        <w:t xml:space="preserve"> disclosure process, and outlines practice in relation to the disclosure of conflicts of interest.</w:t>
      </w:r>
    </w:p>
    <w:p w14:paraId="002DD42F" w14:textId="672BCA55" w:rsidR="007C3203" w:rsidRPr="002B3FCE" w:rsidRDefault="007C3203" w:rsidP="00CF6142">
      <w:pPr>
        <w:pStyle w:val="ListParagraph"/>
        <w:ind w:left="0"/>
        <w:rPr>
          <w:rFonts w:cs="Arial"/>
        </w:rPr>
      </w:pPr>
      <w:r w:rsidRPr="002B3FCE">
        <w:rPr>
          <w:rFonts w:cs="Arial"/>
        </w:rPr>
        <w:t xml:space="preserve">The aim of this </w:t>
      </w:r>
      <w:r w:rsidR="008A4001" w:rsidRPr="002B3FCE">
        <w:rPr>
          <w:rFonts w:cs="Arial"/>
        </w:rPr>
        <w:t>p</w:t>
      </w:r>
      <w:r w:rsidRPr="002B3FCE">
        <w:rPr>
          <w:rFonts w:cs="Arial"/>
        </w:rPr>
        <w:t xml:space="preserve">olicy is to protect </w:t>
      </w:r>
      <w:r w:rsidR="00C52317" w:rsidRPr="002B3FCE">
        <w:rPr>
          <w:rFonts w:cs="Arial"/>
        </w:rPr>
        <w:t>the university</w:t>
      </w:r>
      <w:r w:rsidRPr="002B3FCE">
        <w:rPr>
          <w:rFonts w:cs="Arial"/>
        </w:rPr>
        <w:t xml:space="preserve">, the </w:t>
      </w:r>
      <w:r w:rsidR="00C52317" w:rsidRPr="002B3FCE">
        <w:rPr>
          <w:rFonts w:cs="Arial"/>
        </w:rPr>
        <w:t>Court</w:t>
      </w:r>
      <w:r w:rsidR="004208CA" w:rsidRPr="002B3FCE">
        <w:rPr>
          <w:rFonts w:cs="Arial"/>
        </w:rPr>
        <w:t xml:space="preserve">, members of </w:t>
      </w:r>
      <w:r w:rsidR="008A4001" w:rsidRPr="002B3FCE">
        <w:rPr>
          <w:rFonts w:cs="Arial"/>
        </w:rPr>
        <w:t xml:space="preserve">university committees, and </w:t>
      </w:r>
      <w:r w:rsidR="004208CA" w:rsidRPr="002B3FCE">
        <w:rPr>
          <w:rFonts w:cs="Arial"/>
        </w:rPr>
        <w:t>employees</w:t>
      </w:r>
      <w:r w:rsidRPr="002B3FCE">
        <w:rPr>
          <w:rFonts w:cs="Arial"/>
        </w:rPr>
        <w:t xml:space="preserve"> from</w:t>
      </w:r>
      <w:r w:rsidR="00DF328E" w:rsidRPr="002B3FCE">
        <w:rPr>
          <w:rFonts w:cs="Arial"/>
        </w:rPr>
        <w:t xml:space="preserve"> failure to comply with legal and regulatory obligations</w:t>
      </w:r>
      <w:r w:rsidR="002D2166" w:rsidRPr="002B3FCE">
        <w:rPr>
          <w:rFonts w:cs="Arial"/>
        </w:rPr>
        <w:t xml:space="preserve"> and</w:t>
      </w:r>
      <w:r w:rsidR="00DF328E" w:rsidRPr="002B3FCE">
        <w:rPr>
          <w:rFonts w:cs="Arial"/>
        </w:rPr>
        <w:t xml:space="preserve"> duties of care to stakeholders,</w:t>
      </w:r>
      <w:r w:rsidR="00FD5455" w:rsidRPr="002B3FCE">
        <w:rPr>
          <w:rFonts w:cs="Arial"/>
        </w:rPr>
        <w:t xml:space="preserve"> adverse publicity or reputational damage, and any</w:t>
      </w:r>
      <w:r w:rsidRPr="002B3FCE">
        <w:rPr>
          <w:rFonts w:cs="Arial"/>
        </w:rPr>
        <w:t xml:space="preserve"> appearance of impropriety</w:t>
      </w:r>
      <w:r w:rsidR="00FD5455" w:rsidRPr="002B3FCE">
        <w:rPr>
          <w:rFonts w:cs="Arial"/>
        </w:rPr>
        <w:t xml:space="preserve"> in the conduct of university business or decision-making</w:t>
      </w:r>
      <w:r w:rsidRPr="002B3FCE">
        <w:rPr>
          <w:rFonts w:cs="Arial"/>
        </w:rPr>
        <w:t>.</w:t>
      </w:r>
    </w:p>
    <w:p w14:paraId="2FA5470A" w14:textId="0D2AF88E" w:rsidR="007772C7" w:rsidRPr="007C3203" w:rsidRDefault="007C33EE" w:rsidP="00CF6142">
      <w:pPr>
        <w:pStyle w:val="Heading2"/>
        <w:numPr>
          <w:ilvl w:val="0"/>
          <w:numId w:val="1"/>
        </w:numPr>
        <w:spacing w:before="0" w:after="160"/>
        <w:rPr>
          <w:rFonts w:asciiTheme="minorHAnsi" w:hAnsiTheme="minorHAnsi"/>
        </w:rPr>
      </w:pPr>
      <w:r w:rsidRPr="007C3203">
        <w:rPr>
          <w:rFonts w:asciiTheme="minorHAnsi" w:hAnsiTheme="minorHAnsi"/>
        </w:rPr>
        <w:t>Scope</w:t>
      </w:r>
    </w:p>
    <w:p w14:paraId="36B5CE2D" w14:textId="77777777" w:rsidR="00CA1945" w:rsidRDefault="00CA1945" w:rsidP="00CF6142">
      <w:pPr>
        <w:pStyle w:val="Heading2"/>
        <w:spacing w:before="0" w:after="160"/>
        <w:rPr>
          <w:rFonts w:asciiTheme="minorHAnsi" w:eastAsia="Times New Roman" w:hAnsiTheme="minorHAnsi" w:cs="Arial"/>
          <w:color w:val="auto"/>
          <w:sz w:val="22"/>
          <w:szCs w:val="22"/>
        </w:rPr>
      </w:pPr>
      <w:r w:rsidRPr="00CA1945">
        <w:rPr>
          <w:rFonts w:asciiTheme="minorHAnsi" w:eastAsia="Times New Roman" w:hAnsiTheme="minorHAnsi" w:cs="Arial"/>
          <w:color w:val="auto"/>
          <w:sz w:val="22"/>
          <w:szCs w:val="22"/>
        </w:rPr>
        <w:t xml:space="preserve">This policy applies to all university employees and university committee members and relates to any and all potential, perceived, and actual conflicts of interest. </w:t>
      </w:r>
    </w:p>
    <w:p w14:paraId="78843E93" w14:textId="2FFCC5EF" w:rsidR="007772C7" w:rsidRPr="00CA1945" w:rsidRDefault="007C33EE" w:rsidP="00CF6142">
      <w:pPr>
        <w:pStyle w:val="Heading2"/>
        <w:numPr>
          <w:ilvl w:val="0"/>
          <w:numId w:val="1"/>
        </w:numPr>
        <w:spacing w:before="0" w:after="160"/>
        <w:rPr>
          <w:rFonts w:asciiTheme="minorHAnsi" w:hAnsiTheme="minorHAnsi"/>
        </w:rPr>
      </w:pPr>
      <w:r w:rsidRPr="00CA1945">
        <w:rPr>
          <w:rFonts w:asciiTheme="minorHAnsi" w:hAnsiTheme="minorHAnsi"/>
        </w:rPr>
        <w:t>Exceptions</w:t>
      </w:r>
    </w:p>
    <w:p w14:paraId="12FC9E52" w14:textId="26D6C574" w:rsidR="00E91174" w:rsidRDefault="008E6201" w:rsidP="00CF6142">
      <w:pPr>
        <w:pStyle w:val="NoSpacing"/>
        <w:spacing w:after="160"/>
      </w:pPr>
      <w:r>
        <w:t>This policy applies without exceptions</w:t>
      </w:r>
      <w:r w:rsidR="002B3FCE">
        <w:t>, exclusions, or restrictions.</w:t>
      </w:r>
    </w:p>
    <w:p w14:paraId="020D2696" w14:textId="74040BD0" w:rsidR="007C3203" w:rsidRPr="007C3203" w:rsidRDefault="007C3203" w:rsidP="00CF6142">
      <w:pPr>
        <w:pStyle w:val="Heading2"/>
        <w:numPr>
          <w:ilvl w:val="0"/>
          <w:numId w:val="1"/>
        </w:numPr>
        <w:spacing w:before="0" w:after="160"/>
        <w:rPr>
          <w:rFonts w:asciiTheme="minorHAnsi" w:hAnsiTheme="minorHAnsi"/>
        </w:rPr>
      </w:pPr>
      <w:r w:rsidRPr="007C3203">
        <w:rPr>
          <w:rFonts w:asciiTheme="minorHAnsi" w:hAnsiTheme="minorHAnsi"/>
        </w:rPr>
        <w:lastRenderedPageBreak/>
        <w:t>Notification</w:t>
      </w:r>
    </w:p>
    <w:p w14:paraId="4ECF882F" w14:textId="05B3FDB4" w:rsidR="007772C7" w:rsidRPr="007C3203" w:rsidRDefault="002B3FCE" w:rsidP="00CF6142">
      <w:pPr>
        <w:pStyle w:val="ListParagraph"/>
        <w:spacing w:line="240" w:lineRule="auto"/>
        <w:ind w:left="0"/>
      </w:pPr>
      <w:r>
        <w:t>This policy will be available on the UHI website and staff SharePoint site.</w:t>
      </w:r>
    </w:p>
    <w:p w14:paraId="0AA84A5F" w14:textId="77777777" w:rsidR="007772C7" w:rsidRPr="007C3203" w:rsidRDefault="007C33EE" w:rsidP="00CF6142">
      <w:pPr>
        <w:pStyle w:val="Heading2"/>
        <w:numPr>
          <w:ilvl w:val="0"/>
          <w:numId w:val="1"/>
        </w:numPr>
        <w:spacing w:before="0" w:after="160"/>
        <w:rPr>
          <w:rFonts w:asciiTheme="minorHAnsi" w:hAnsiTheme="minorHAnsi"/>
        </w:rPr>
      </w:pPr>
      <w:r w:rsidRPr="007C3203">
        <w:rPr>
          <w:rFonts w:asciiTheme="minorHAnsi" w:hAnsiTheme="minorHAnsi"/>
        </w:rPr>
        <w:t>Roles and Responsibilities</w:t>
      </w:r>
    </w:p>
    <w:p w14:paraId="23E5880F" w14:textId="79D3370C" w:rsidR="00F873A8" w:rsidRDefault="00F873A8" w:rsidP="00CF6142">
      <w:pPr>
        <w:pStyle w:val="ListParagraph"/>
        <w:spacing w:line="240" w:lineRule="auto"/>
        <w:ind w:left="0"/>
      </w:pPr>
      <w:r>
        <w:t>All employees and committee members are responsible for avoiding actual, potential, and perceived conflicts of interest as far as possible, and for disclosing conflicts of interests in the manner described in section 8.</w:t>
      </w:r>
    </w:p>
    <w:p w14:paraId="476E8223" w14:textId="6D90E0C1" w:rsidR="00F873A8" w:rsidRDefault="00F873A8" w:rsidP="00CF6142">
      <w:pPr>
        <w:pStyle w:val="ListParagraph"/>
        <w:spacing w:line="240" w:lineRule="auto"/>
        <w:ind w:left="0"/>
      </w:pPr>
      <w:proofErr w:type="gramStart"/>
      <w:r w:rsidRPr="00F873A8">
        <w:t>The  Audit</w:t>
      </w:r>
      <w:proofErr w:type="gramEnd"/>
      <w:r w:rsidRPr="00F873A8">
        <w:t xml:space="preserve">  </w:t>
      </w:r>
      <w:proofErr w:type="gramStart"/>
      <w:r w:rsidRPr="00F873A8">
        <w:t xml:space="preserve">Committee  </w:t>
      </w:r>
      <w:r>
        <w:t>is</w:t>
      </w:r>
      <w:proofErr w:type="gramEnd"/>
      <w:r>
        <w:t xml:space="preserve"> responsible </w:t>
      </w:r>
      <w:proofErr w:type="gramStart"/>
      <w:r>
        <w:t>for</w:t>
      </w:r>
      <w:r w:rsidRPr="00F873A8">
        <w:t xml:space="preserve">  monitoring</w:t>
      </w:r>
      <w:proofErr w:type="gramEnd"/>
      <w:r w:rsidRPr="00F873A8">
        <w:t xml:space="preserve">  </w:t>
      </w:r>
      <w:proofErr w:type="gramStart"/>
      <w:r w:rsidRPr="00F873A8">
        <w:t>the  operation</w:t>
      </w:r>
      <w:proofErr w:type="gramEnd"/>
      <w:r w:rsidRPr="00F873A8">
        <w:t xml:space="preserve">  </w:t>
      </w:r>
      <w:proofErr w:type="gramStart"/>
      <w:r w:rsidRPr="00F873A8">
        <w:t>and  effectiveness</w:t>
      </w:r>
      <w:proofErr w:type="gramEnd"/>
      <w:r w:rsidRPr="00F873A8">
        <w:t xml:space="preserve">  </w:t>
      </w:r>
      <w:proofErr w:type="gramStart"/>
      <w:r w:rsidRPr="00F873A8">
        <w:t>of  Conflicts</w:t>
      </w:r>
      <w:proofErr w:type="gramEnd"/>
      <w:r w:rsidRPr="00F873A8">
        <w:t xml:space="preserve">  </w:t>
      </w:r>
      <w:proofErr w:type="gramStart"/>
      <w:r w:rsidRPr="00F873A8">
        <w:t>of  Interest</w:t>
      </w:r>
      <w:proofErr w:type="gramEnd"/>
      <w:r w:rsidRPr="00F873A8">
        <w:t xml:space="preserve">  </w:t>
      </w:r>
      <w:proofErr w:type="gramStart"/>
      <w:r w:rsidRPr="00F873A8">
        <w:t>arrangements</w:t>
      </w:r>
      <w:r>
        <w:t>,</w:t>
      </w:r>
      <w:r w:rsidRPr="00F873A8">
        <w:t xml:space="preserve">  and</w:t>
      </w:r>
      <w:proofErr w:type="gramEnd"/>
      <w:r w:rsidRPr="00F873A8">
        <w:t xml:space="preserve">  </w:t>
      </w:r>
      <w:proofErr w:type="gramStart"/>
      <w:r w:rsidRPr="00F873A8">
        <w:t>will  receive</w:t>
      </w:r>
      <w:proofErr w:type="gramEnd"/>
      <w:r w:rsidRPr="00F873A8">
        <w:t xml:space="preserve">  </w:t>
      </w:r>
      <w:proofErr w:type="gramStart"/>
      <w:r w:rsidRPr="00F873A8">
        <w:t>appropriate  reports</w:t>
      </w:r>
      <w:proofErr w:type="gramEnd"/>
      <w:r w:rsidRPr="00F873A8">
        <w:t xml:space="preserve"> on Conflicts of Interest activity.</w:t>
      </w:r>
    </w:p>
    <w:p w14:paraId="3EBF6157" w14:textId="3725D26B" w:rsidR="008E6201" w:rsidRDefault="008E6201" w:rsidP="00CF6142">
      <w:pPr>
        <w:pStyle w:val="ListParagraph"/>
        <w:ind w:left="0"/>
      </w:pPr>
      <w:r w:rsidRPr="00A65233">
        <w:t xml:space="preserve">Any </w:t>
      </w:r>
      <w:r>
        <w:t>employee</w:t>
      </w:r>
      <w:r w:rsidRPr="00A65233">
        <w:t xml:space="preserve"> who breaches this policy (includes a failure to </w:t>
      </w:r>
      <w:r>
        <w:t>disclose an interest</w:t>
      </w:r>
      <w:r w:rsidRPr="00A65233">
        <w:t xml:space="preserve">) may </w:t>
      </w:r>
      <w:r w:rsidR="00B00CE3">
        <w:t>be subject to</w:t>
      </w:r>
      <w:r w:rsidRPr="00A65233">
        <w:t xml:space="preserve"> disciplinary action.</w:t>
      </w:r>
    </w:p>
    <w:p w14:paraId="4F062251" w14:textId="4DA745C8" w:rsidR="008E6201" w:rsidRDefault="3AE698AE" w:rsidP="00CF6142">
      <w:pPr>
        <w:pStyle w:val="ListParagraph"/>
        <w:ind w:left="0"/>
      </w:pPr>
      <w:r>
        <w:t>Any committee member who breaches this policy (includes a failure to disclose an interest) may face dismissal from the committee and or from Court.</w:t>
      </w:r>
    </w:p>
    <w:p w14:paraId="43FDA251" w14:textId="4EF3FD44" w:rsidR="007772C7" w:rsidRDefault="007C33EE" w:rsidP="00CF6142">
      <w:pPr>
        <w:pStyle w:val="Heading2"/>
        <w:numPr>
          <w:ilvl w:val="0"/>
          <w:numId w:val="1"/>
        </w:numPr>
        <w:spacing w:after="160"/>
        <w:rPr>
          <w:rFonts w:asciiTheme="minorHAnsi" w:hAnsiTheme="minorHAnsi"/>
        </w:rPr>
      </w:pPr>
      <w:r w:rsidRPr="007C3203">
        <w:rPr>
          <w:rFonts w:asciiTheme="minorHAnsi" w:hAnsiTheme="minorHAnsi"/>
        </w:rPr>
        <w:t>P</w:t>
      </w:r>
      <w:r w:rsidR="00E91174">
        <w:rPr>
          <w:rFonts w:asciiTheme="minorHAnsi" w:hAnsiTheme="minorHAnsi"/>
        </w:rPr>
        <w:t>olicy Detail</w:t>
      </w:r>
    </w:p>
    <w:p w14:paraId="08E93B59" w14:textId="0ADB053E" w:rsidR="00B57182" w:rsidRDefault="00CC70A7" w:rsidP="00CF6142">
      <w:pPr>
        <w:pStyle w:val="Heading3"/>
        <w:numPr>
          <w:ilvl w:val="1"/>
          <w:numId w:val="1"/>
        </w:numPr>
        <w:spacing w:after="160"/>
      </w:pPr>
      <w:r>
        <w:t xml:space="preserve">Identifying </w:t>
      </w:r>
      <w:r w:rsidR="00B57182">
        <w:t>Conflicts of Interest</w:t>
      </w:r>
    </w:p>
    <w:p w14:paraId="1B6FA3DF" w14:textId="2A1E7965" w:rsidR="00F658BC" w:rsidRDefault="002806C5" w:rsidP="00CF6142">
      <w:pPr>
        <w:jc w:val="both"/>
        <w:rPr>
          <w:rFonts w:cs="Arial"/>
        </w:rPr>
      </w:pPr>
      <w:r w:rsidRPr="002806C5">
        <w:rPr>
          <w:rFonts w:cs="Arial"/>
        </w:rPr>
        <w:t>There are two main types of conflict of interest</w:t>
      </w:r>
      <w:r>
        <w:rPr>
          <w:rFonts w:cs="Arial"/>
        </w:rPr>
        <w:t>:</w:t>
      </w:r>
    </w:p>
    <w:p w14:paraId="6E23F1AE" w14:textId="7E643749" w:rsidR="002806C5" w:rsidRPr="00203C42" w:rsidRDefault="00203C42" w:rsidP="00EF240A">
      <w:pPr>
        <w:pStyle w:val="ListParagraph"/>
        <w:numPr>
          <w:ilvl w:val="0"/>
          <w:numId w:val="26"/>
        </w:numPr>
        <w:jc w:val="both"/>
        <w:rPr>
          <w:rFonts w:cs="Arial"/>
        </w:rPr>
      </w:pPr>
      <w:r w:rsidRPr="00203C42">
        <w:rPr>
          <w:rFonts w:cs="Arial"/>
        </w:rPr>
        <w:t>Appointment conflict: This is a conflict of interest which can arise between a</w:t>
      </w:r>
      <w:r>
        <w:rPr>
          <w:rFonts w:cs="Arial"/>
        </w:rPr>
        <w:t xml:space="preserve">n individual </w:t>
      </w:r>
      <w:r w:rsidRPr="00203C42">
        <w:rPr>
          <w:rFonts w:cs="Arial"/>
        </w:rPr>
        <w:t>and the person or organisation which appointed them.</w:t>
      </w:r>
    </w:p>
    <w:p w14:paraId="658EF6E0" w14:textId="74D6EAFA" w:rsidR="00F658BC" w:rsidRDefault="00626F89" w:rsidP="00626F89">
      <w:pPr>
        <w:ind w:left="720"/>
        <w:jc w:val="both"/>
        <w:rPr>
          <w:rFonts w:cs="Arial"/>
        </w:rPr>
      </w:pPr>
      <w:r w:rsidRPr="00626F89">
        <w:rPr>
          <w:rFonts w:cs="Arial"/>
        </w:rPr>
        <w:t>For example:</w:t>
      </w:r>
      <w:r>
        <w:rPr>
          <w:rFonts w:cs="Arial"/>
        </w:rPr>
        <w:t xml:space="preserve"> </w:t>
      </w:r>
      <w:r w:rsidRPr="00626F89">
        <w:rPr>
          <w:rFonts w:cs="Arial"/>
        </w:rPr>
        <w:t>A</w:t>
      </w:r>
      <w:r w:rsidR="00D666FE">
        <w:rPr>
          <w:rFonts w:cs="Arial"/>
        </w:rPr>
        <w:t xml:space="preserve">n independent </w:t>
      </w:r>
      <w:r w:rsidR="009D733B">
        <w:rPr>
          <w:rFonts w:cs="Arial"/>
        </w:rPr>
        <w:t xml:space="preserve">Governor appointed in accordance with Article 12 of the University’s Articles of Association </w:t>
      </w:r>
      <w:r w:rsidR="00680E10">
        <w:rPr>
          <w:rFonts w:cs="Arial"/>
        </w:rPr>
        <w:t xml:space="preserve">and </w:t>
      </w:r>
      <w:r w:rsidRPr="00626F89">
        <w:rPr>
          <w:rFonts w:cs="Arial"/>
        </w:rPr>
        <w:t>a decision is required on a matter which affects both the</w:t>
      </w:r>
      <w:r w:rsidR="00680E10">
        <w:rPr>
          <w:rFonts w:cs="Arial"/>
        </w:rPr>
        <w:t xml:space="preserve"> University </w:t>
      </w:r>
      <w:r w:rsidRPr="00626F89">
        <w:rPr>
          <w:rFonts w:cs="Arial"/>
        </w:rPr>
        <w:t>and the other organisation</w:t>
      </w:r>
      <w:r w:rsidR="00680E10">
        <w:rPr>
          <w:rFonts w:cs="Arial"/>
        </w:rPr>
        <w:t xml:space="preserve"> responsible for </w:t>
      </w:r>
      <w:r w:rsidR="00563EBE">
        <w:rPr>
          <w:rFonts w:cs="Arial"/>
        </w:rPr>
        <w:t xml:space="preserve">their appointment. </w:t>
      </w:r>
    </w:p>
    <w:p w14:paraId="74016E61" w14:textId="73DC9AF5" w:rsidR="009D142E" w:rsidRDefault="009D142E" w:rsidP="009D142E">
      <w:pPr>
        <w:jc w:val="both"/>
        <w:rPr>
          <w:rFonts w:cs="Arial"/>
        </w:rPr>
      </w:pPr>
      <w:r>
        <w:rPr>
          <w:rFonts w:cs="Arial"/>
        </w:rPr>
        <w:t xml:space="preserve">      2)  </w:t>
      </w:r>
      <w:r w:rsidR="00AC5743">
        <w:rPr>
          <w:rFonts w:cs="Arial"/>
        </w:rPr>
        <w:tab/>
      </w:r>
      <w:r w:rsidR="00812D76">
        <w:rPr>
          <w:rFonts w:cs="Arial"/>
        </w:rPr>
        <w:t xml:space="preserve"> </w:t>
      </w:r>
      <w:r w:rsidR="00AC5743" w:rsidRPr="00AC5743">
        <w:rPr>
          <w:rFonts w:cs="Arial"/>
        </w:rPr>
        <w:t xml:space="preserve">Personal conflict: When </w:t>
      </w:r>
      <w:r w:rsidR="00AC5743">
        <w:rPr>
          <w:rFonts w:cs="Arial"/>
        </w:rPr>
        <w:t xml:space="preserve">an individual </w:t>
      </w:r>
      <w:r w:rsidR="00AC5743" w:rsidRPr="00AC5743">
        <w:rPr>
          <w:rFonts w:cs="Arial"/>
        </w:rPr>
        <w:t xml:space="preserve">might not be able to do what is best for the </w:t>
      </w:r>
      <w:r w:rsidR="00AC5743">
        <w:rPr>
          <w:rFonts w:cs="Arial"/>
        </w:rPr>
        <w:t xml:space="preserve">University </w:t>
      </w:r>
      <w:r w:rsidR="00AC5743">
        <w:rPr>
          <w:rFonts w:cs="Arial"/>
        </w:rPr>
        <w:tab/>
      </w:r>
      <w:r w:rsidR="00AC5743" w:rsidRPr="00AC5743">
        <w:rPr>
          <w:rFonts w:cs="Arial"/>
        </w:rPr>
        <w:t xml:space="preserve"> because it conflicts with </w:t>
      </w:r>
      <w:r w:rsidR="00812D76">
        <w:rPr>
          <w:rFonts w:cs="Arial"/>
        </w:rPr>
        <w:t xml:space="preserve">their </w:t>
      </w:r>
      <w:r w:rsidR="00AC5743" w:rsidRPr="00AC5743">
        <w:rPr>
          <w:rFonts w:cs="Arial"/>
        </w:rPr>
        <w:t>own personal or business interest in relation to that matter.</w:t>
      </w:r>
    </w:p>
    <w:p w14:paraId="76880455" w14:textId="7CAD67E2" w:rsidR="00812D76" w:rsidRPr="009D142E" w:rsidRDefault="00812D76" w:rsidP="00EF240A">
      <w:pPr>
        <w:ind w:left="720"/>
        <w:jc w:val="both"/>
        <w:rPr>
          <w:rFonts w:cs="Arial"/>
        </w:rPr>
      </w:pPr>
      <w:r>
        <w:rPr>
          <w:rFonts w:cs="Arial"/>
        </w:rPr>
        <w:t xml:space="preserve">For example: </w:t>
      </w:r>
      <w:r w:rsidR="008D4877">
        <w:rPr>
          <w:rFonts w:cs="Arial"/>
        </w:rPr>
        <w:t xml:space="preserve">When the University is considering a contract with a business and </w:t>
      </w:r>
      <w:r w:rsidR="00770754">
        <w:rPr>
          <w:rFonts w:cs="Arial"/>
        </w:rPr>
        <w:t>an individual</w:t>
      </w:r>
      <w:r w:rsidR="00F40B0D">
        <w:rPr>
          <w:rFonts w:cs="Arial"/>
        </w:rPr>
        <w:t xml:space="preserve"> is also a director </w:t>
      </w:r>
      <w:r w:rsidR="00070C91">
        <w:rPr>
          <w:rFonts w:cs="Arial"/>
        </w:rPr>
        <w:t>of that business or a beneficiary</w:t>
      </w:r>
      <w:r w:rsidR="00E73D41">
        <w:rPr>
          <w:rFonts w:cs="Arial"/>
        </w:rPr>
        <w:t xml:space="preserve">. </w:t>
      </w:r>
      <w:r w:rsidR="00070C91">
        <w:rPr>
          <w:rFonts w:cs="Arial"/>
        </w:rPr>
        <w:t xml:space="preserve">  </w:t>
      </w:r>
      <w:r w:rsidR="00F40B0D">
        <w:rPr>
          <w:rFonts w:cs="Arial"/>
        </w:rPr>
        <w:t xml:space="preserve"> </w:t>
      </w:r>
      <w:r w:rsidR="00770754">
        <w:rPr>
          <w:rFonts w:cs="Arial"/>
        </w:rPr>
        <w:t xml:space="preserve"> </w:t>
      </w:r>
      <w:r w:rsidR="008D4877">
        <w:rPr>
          <w:rFonts w:cs="Arial"/>
        </w:rPr>
        <w:t xml:space="preserve"> </w:t>
      </w:r>
    </w:p>
    <w:p w14:paraId="066B7C91" w14:textId="77777777" w:rsidR="00BE0BED" w:rsidRDefault="00FD33CF" w:rsidP="00CF6142">
      <w:pPr>
        <w:jc w:val="both"/>
        <w:rPr>
          <w:rFonts w:cs="Arial"/>
        </w:rPr>
      </w:pPr>
      <w:r>
        <w:rPr>
          <w:rFonts w:cs="Arial"/>
        </w:rPr>
        <w:t>In each case</w:t>
      </w:r>
      <w:r w:rsidR="005B5FE6">
        <w:rPr>
          <w:rFonts w:cs="Arial"/>
        </w:rPr>
        <w:t xml:space="preserve">, </w:t>
      </w:r>
      <w:r>
        <w:rPr>
          <w:rFonts w:cs="Arial"/>
        </w:rPr>
        <w:t xml:space="preserve">the </w:t>
      </w:r>
      <w:r w:rsidR="005B5FE6">
        <w:rPr>
          <w:rFonts w:cs="Arial"/>
        </w:rPr>
        <w:t>individual</w:t>
      </w:r>
      <w:r w:rsidR="00BE0BED">
        <w:rPr>
          <w:rFonts w:cs="Arial"/>
        </w:rPr>
        <w:t xml:space="preserve"> must act in the interests of the University. </w:t>
      </w:r>
    </w:p>
    <w:p w14:paraId="1AAEF2EA" w14:textId="41E0EEC3" w:rsidR="00161994" w:rsidRPr="00161994" w:rsidRDefault="00161994" w:rsidP="00161994">
      <w:pPr>
        <w:jc w:val="both"/>
        <w:rPr>
          <w:rFonts w:cs="Arial"/>
        </w:rPr>
      </w:pPr>
      <w:r w:rsidRPr="00161994">
        <w:rPr>
          <w:rFonts w:cs="Arial"/>
        </w:rPr>
        <w:t xml:space="preserve">Where there is an ‘appointment conflict’ the </w:t>
      </w:r>
      <w:r w:rsidR="004C79FF">
        <w:rPr>
          <w:rFonts w:cs="Arial"/>
        </w:rPr>
        <w:t xml:space="preserve">individual </w:t>
      </w:r>
      <w:r w:rsidRPr="00161994">
        <w:rPr>
          <w:rFonts w:cs="Arial"/>
        </w:rPr>
        <w:t xml:space="preserve">must put the interests of the </w:t>
      </w:r>
      <w:r w:rsidR="004C79FF">
        <w:rPr>
          <w:rFonts w:cs="Arial"/>
        </w:rPr>
        <w:t xml:space="preserve">University </w:t>
      </w:r>
      <w:r w:rsidRPr="00161994">
        <w:rPr>
          <w:rFonts w:cs="Arial"/>
        </w:rPr>
        <w:t>first. However, where another duty prevents the</w:t>
      </w:r>
      <w:r w:rsidR="001B6723">
        <w:rPr>
          <w:rFonts w:cs="Arial"/>
        </w:rPr>
        <w:t xml:space="preserve"> individual </w:t>
      </w:r>
      <w:r w:rsidRPr="00161994">
        <w:rPr>
          <w:rFonts w:cs="Arial"/>
        </w:rPr>
        <w:t xml:space="preserve">from putting the interests of the </w:t>
      </w:r>
      <w:r w:rsidR="001B6723">
        <w:rPr>
          <w:rFonts w:cs="Arial"/>
        </w:rPr>
        <w:t xml:space="preserve">University </w:t>
      </w:r>
      <w:proofErr w:type="gramStart"/>
      <w:r w:rsidRPr="00161994">
        <w:rPr>
          <w:rFonts w:cs="Arial"/>
        </w:rPr>
        <w:t>first</w:t>
      </w:r>
      <w:proofErr w:type="gramEnd"/>
      <w:r w:rsidRPr="00161994">
        <w:rPr>
          <w:rFonts w:cs="Arial"/>
        </w:rPr>
        <w:t xml:space="preserve"> they must:</w:t>
      </w:r>
    </w:p>
    <w:p w14:paraId="6B4B0BE7" w14:textId="77777777" w:rsidR="002C22BA" w:rsidRDefault="00161994" w:rsidP="00871D82">
      <w:pPr>
        <w:pStyle w:val="ListParagraph"/>
        <w:numPr>
          <w:ilvl w:val="0"/>
          <w:numId w:val="29"/>
        </w:numPr>
        <w:jc w:val="both"/>
        <w:rPr>
          <w:rFonts w:cs="Arial"/>
        </w:rPr>
      </w:pPr>
      <w:r w:rsidRPr="002C22BA">
        <w:rPr>
          <w:rFonts w:cs="Arial"/>
        </w:rPr>
        <w:t xml:space="preserve">disclose the conflict to the </w:t>
      </w:r>
      <w:r w:rsidR="002C22BA" w:rsidRPr="00A20786">
        <w:rPr>
          <w:rFonts w:cs="Arial"/>
        </w:rPr>
        <w:t xml:space="preserve">University </w:t>
      </w:r>
      <w:r w:rsidRPr="002C22BA">
        <w:rPr>
          <w:rFonts w:cs="Arial"/>
        </w:rPr>
        <w:t>and</w:t>
      </w:r>
    </w:p>
    <w:p w14:paraId="4C3A9BAA" w14:textId="568FF230" w:rsidR="00161994" w:rsidRPr="002C22BA" w:rsidRDefault="00161994" w:rsidP="00EF240A">
      <w:pPr>
        <w:pStyle w:val="ListParagraph"/>
        <w:numPr>
          <w:ilvl w:val="0"/>
          <w:numId w:val="29"/>
        </w:numPr>
        <w:jc w:val="both"/>
        <w:rPr>
          <w:rFonts w:cs="Arial"/>
        </w:rPr>
      </w:pPr>
      <w:r w:rsidRPr="002C22BA">
        <w:rPr>
          <w:rFonts w:cs="Arial"/>
        </w:rPr>
        <w:t xml:space="preserve">not participate in any discussion or decision making on the matter. </w:t>
      </w:r>
    </w:p>
    <w:p w14:paraId="192C3E9B" w14:textId="3A7F5CFA" w:rsidR="00E73D41" w:rsidRDefault="00161994" w:rsidP="00161994">
      <w:pPr>
        <w:jc w:val="both"/>
        <w:rPr>
          <w:rFonts w:cs="Arial"/>
        </w:rPr>
      </w:pPr>
      <w:r w:rsidRPr="00161994">
        <w:rPr>
          <w:rFonts w:cs="Arial"/>
        </w:rPr>
        <w:t xml:space="preserve">It is important that even where there appears to be a conflict of interest, whether it materialises or not, </w:t>
      </w:r>
      <w:r w:rsidR="002C22BA">
        <w:rPr>
          <w:rFonts w:cs="Arial"/>
        </w:rPr>
        <w:t xml:space="preserve">that the individual </w:t>
      </w:r>
      <w:r w:rsidRPr="00161994">
        <w:rPr>
          <w:rFonts w:cs="Arial"/>
        </w:rPr>
        <w:t>take</w:t>
      </w:r>
      <w:r w:rsidR="002C22BA">
        <w:rPr>
          <w:rFonts w:cs="Arial"/>
        </w:rPr>
        <w:t>s</w:t>
      </w:r>
      <w:r w:rsidRPr="00161994">
        <w:rPr>
          <w:rFonts w:cs="Arial"/>
        </w:rPr>
        <w:t xml:space="preserve"> appropriate steps to manage the conflict and be seen to be acting in the best interests of the </w:t>
      </w:r>
      <w:r w:rsidR="002C22BA">
        <w:rPr>
          <w:rFonts w:cs="Arial"/>
        </w:rPr>
        <w:t>University</w:t>
      </w:r>
      <w:r w:rsidRPr="00161994">
        <w:rPr>
          <w:rFonts w:cs="Arial"/>
        </w:rPr>
        <w:t>.</w:t>
      </w:r>
    </w:p>
    <w:p w14:paraId="031F80C3" w14:textId="07463E72" w:rsidR="00E91174" w:rsidRDefault="008E6201" w:rsidP="00CF6142">
      <w:pPr>
        <w:pStyle w:val="Heading3"/>
        <w:numPr>
          <w:ilvl w:val="1"/>
          <w:numId w:val="1"/>
        </w:numPr>
        <w:spacing w:after="160"/>
      </w:pPr>
      <w:r>
        <w:t>Sources</w:t>
      </w:r>
      <w:r w:rsidR="00E91174">
        <w:t xml:space="preserve"> of Conflicts of Interest</w:t>
      </w:r>
    </w:p>
    <w:p w14:paraId="7B99DE5C" w14:textId="21878536" w:rsidR="00A20786" w:rsidRDefault="00A20786" w:rsidP="00CF6142">
      <w:pPr>
        <w:pStyle w:val="ListParagraph"/>
        <w:ind w:left="0"/>
      </w:pPr>
      <w:r w:rsidRPr="00A20786">
        <w:t xml:space="preserve">The term ‘conflict of interest’ can cover a range of situations and may also be called a ‘conflict of roles’ or ‘conflict of duty.  </w:t>
      </w:r>
    </w:p>
    <w:p w14:paraId="1A70C397" w14:textId="77777777" w:rsidR="00A20786" w:rsidRDefault="00A20786" w:rsidP="00CF6142">
      <w:pPr>
        <w:pStyle w:val="ListParagraph"/>
        <w:ind w:left="0"/>
      </w:pPr>
    </w:p>
    <w:p w14:paraId="66283C1A" w14:textId="0918E0B2" w:rsidR="00E91174" w:rsidRDefault="00E91174" w:rsidP="00CF6142">
      <w:pPr>
        <w:pStyle w:val="ListParagraph"/>
        <w:ind w:left="0"/>
      </w:pPr>
      <w:r>
        <w:lastRenderedPageBreak/>
        <w:t>There are a number of conflicts of interests that may arise</w:t>
      </w:r>
      <w:r w:rsidR="00D7439E">
        <w:t>. These may include</w:t>
      </w:r>
      <w:r w:rsidR="002600CA">
        <w:t xml:space="preserve"> conflict</w:t>
      </w:r>
      <w:r w:rsidR="00235C6D">
        <w:t>s of interest</w:t>
      </w:r>
      <w:r w:rsidR="002600CA">
        <w:t xml:space="preserve"> as a result of</w:t>
      </w:r>
      <w:r w:rsidR="00D7439E">
        <w:t>:</w:t>
      </w:r>
    </w:p>
    <w:p w14:paraId="189BDAF7" w14:textId="68F38E28" w:rsidR="00E91174" w:rsidRPr="00A93B68" w:rsidRDefault="00E91174" w:rsidP="00CF6142">
      <w:pPr>
        <w:pStyle w:val="ListParagraph"/>
        <w:ind w:left="0"/>
        <w:rPr>
          <w:b/>
          <w:bCs/>
        </w:rPr>
      </w:pPr>
      <w:r w:rsidRPr="00A93B68">
        <w:rPr>
          <w:b/>
          <w:bCs/>
        </w:rPr>
        <w:t>Personal</w:t>
      </w:r>
    </w:p>
    <w:p w14:paraId="1AAC361A" w14:textId="19FB753A" w:rsidR="000054D4" w:rsidRDefault="000054D4" w:rsidP="00CF6142">
      <w:pPr>
        <w:pStyle w:val="ListParagraph"/>
        <w:numPr>
          <w:ilvl w:val="2"/>
          <w:numId w:val="4"/>
        </w:numPr>
        <w:ind w:left="504"/>
      </w:pPr>
      <w:r w:rsidRPr="000054D4">
        <w:t>Kinship relationships</w:t>
      </w:r>
      <w:r w:rsidR="004D198B">
        <w:t xml:space="preserve"> and obligations</w:t>
      </w:r>
      <w:r>
        <w:t xml:space="preserve">, </w:t>
      </w:r>
      <w:r w:rsidRPr="000054D4">
        <w:t>includ</w:t>
      </w:r>
      <w:r>
        <w:t>ing</w:t>
      </w:r>
      <w:r w:rsidRPr="000054D4">
        <w:t xml:space="preserve"> marital, </w:t>
      </w:r>
      <w:r w:rsidR="00EE3C33">
        <w:t xml:space="preserve">civil partnerships, </w:t>
      </w:r>
      <w:r w:rsidR="00AA11E1">
        <w:t>blood</w:t>
      </w:r>
      <w:r w:rsidRPr="000054D4">
        <w:t xml:space="preserve"> relations, including spouses, children, partners, parents</w:t>
      </w:r>
      <w:r w:rsidR="004D198B">
        <w:t>, close friends</w:t>
      </w:r>
      <w:r w:rsidRPr="000054D4">
        <w:t xml:space="preserve"> etc.</w:t>
      </w:r>
    </w:p>
    <w:p w14:paraId="7D8217C0" w14:textId="74D7ADE1" w:rsidR="00AE0EA0" w:rsidRPr="00A93B68" w:rsidRDefault="00AE0EA0" w:rsidP="00CF6142">
      <w:pPr>
        <w:pStyle w:val="ListParagraph"/>
        <w:ind w:left="0"/>
        <w:rPr>
          <w:b/>
          <w:bCs/>
        </w:rPr>
      </w:pPr>
      <w:r w:rsidRPr="00A93B68">
        <w:rPr>
          <w:b/>
          <w:bCs/>
        </w:rPr>
        <w:t>Employment</w:t>
      </w:r>
    </w:p>
    <w:p w14:paraId="113685EE" w14:textId="19BC5C88" w:rsidR="00AE0EA0" w:rsidRPr="00AE0EA0" w:rsidRDefault="00AE0EA0" w:rsidP="00CF6142">
      <w:pPr>
        <w:pStyle w:val="ListParagraph"/>
        <w:numPr>
          <w:ilvl w:val="2"/>
          <w:numId w:val="5"/>
        </w:numPr>
        <w:ind w:left="504"/>
      </w:pPr>
      <w:r w:rsidRPr="00AE0EA0">
        <w:t xml:space="preserve">Appointments, </w:t>
      </w:r>
      <w:r w:rsidR="002600CA">
        <w:t>o</w:t>
      </w:r>
      <w:r w:rsidRPr="00AE0EA0">
        <w:t xml:space="preserve">ffices, </w:t>
      </w:r>
      <w:r w:rsidR="002600CA">
        <w:t>d</w:t>
      </w:r>
      <w:r w:rsidRPr="00AE0EA0">
        <w:t>irectorships</w:t>
      </w:r>
      <w:r w:rsidR="006726DA">
        <w:t>.</w:t>
      </w:r>
    </w:p>
    <w:p w14:paraId="6A1E3278" w14:textId="074B31CE" w:rsidR="00AE0EA0" w:rsidRPr="00AE0EA0" w:rsidRDefault="00AE0EA0" w:rsidP="00CF6142">
      <w:pPr>
        <w:pStyle w:val="ListParagraph"/>
        <w:numPr>
          <w:ilvl w:val="2"/>
          <w:numId w:val="5"/>
        </w:numPr>
        <w:ind w:left="504"/>
      </w:pPr>
      <w:r w:rsidRPr="00AE0EA0">
        <w:t>Voluntary position</w:t>
      </w:r>
      <w:r w:rsidR="001F0AF0">
        <w:t>s</w:t>
      </w:r>
      <w:r w:rsidRPr="00AE0EA0">
        <w:t xml:space="preserve"> </w:t>
      </w:r>
      <w:r w:rsidR="001F0AF0">
        <w:t>or</w:t>
      </w:r>
      <w:r w:rsidRPr="00AE0EA0">
        <w:t xml:space="preserve"> agreement to provide personal services</w:t>
      </w:r>
      <w:r w:rsidR="002600CA">
        <w:t>.</w:t>
      </w:r>
    </w:p>
    <w:p w14:paraId="174AAC48" w14:textId="77777777" w:rsidR="00D7439E" w:rsidRPr="00A93B68" w:rsidRDefault="00E91174" w:rsidP="00CF6142">
      <w:pPr>
        <w:pStyle w:val="ListParagraph"/>
        <w:ind w:left="0"/>
        <w:rPr>
          <w:b/>
          <w:bCs/>
        </w:rPr>
      </w:pPr>
      <w:r w:rsidRPr="00A93B68">
        <w:rPr>
          <w:b/>
          <w:bCs/>
        </w:rPr>
        <w:t>Financial</w:t>
      </w:r>
    </w:p>
    <w:p w14:paraId="1B2DDD18" w14:textId="01488C6A" w:rsidR="00E91174" w:rsidRDefault="00E91174" w:rsidP="00CF6142">
      <w:pPr>
        <w:pStyle w:val="ListParagraph"/>
        <w:numPr>
          <w:ilvl w:val="2"/>
          <w:numId w:val="6"/>
        </w:numPr>
        <w:ind w:left="504"/>
      </w:pPr>
      <w:r>
        <w:t>Consultancy</w:t>
      </w:r>
      <w:r w:rsidR="00452071">
        <w:t xml:space="preserve"> arrangements</w:t>
      </w:r>
    </w:p>
    <w:p w14:paraId="498792F2" w14:textId="73FA8A3E" w:rsidR="00E91174" w:rsidRDefault="00E91174" w:rsidP="00CF6142">
      <w:pPr>
        <w:pStyle w:val="ListParagraph"/>
        <w:numPr>
          <w:ilvl w:val="2"/>
          <w:numId w:val="6"/>
        </w:numPr>
        <w:ind w:left="504"/>
      </w:pPr>
      <w:r>
        <w:t>Commercial</w:t>
      </w:r>
      <w:r w:rsidR="00452071">
        <w:t xml:space="preserve"> activit</w:t>
      </w:r>
      <w:r w:rsidR="001F0AF0">
        <w:t>y</w:t>
      </w:r>
    </w:p>
    <w:p w14:paraId="6FEDD3C5" w14:textId="5214A720" w:rsidR="00152762" w:rsidRDefault="00152762" w:rsidP="00CF6142">
      <w:pPr>
        <w:pStyle w:val="ListParagraph"/>
        <w:numPr>
          <w:ilvl w:val="2"/>
          <w:numId w:val="6"/>
        </w:numPr>
        <w:ind w:left="504"/>
      </w:pPr>
      <w:r>
        <w:t>Procurement</w:t>
      </w:r>
    </w:p>
    <w:p w14:paraId="0EDCB4D8" w14:textId="2F7C281A" w:rsidR="007B5C8B" w:rsidRDefault="007B5C8B" w:rsidP="00CF6142">
      <w:pPr>
        <w:pStyle w:val="ListParagraph"/>
        <w:numPr>
          <w:ilvl w:val="2"/>
          <w:numId w:val="6"/>
        </w:numPr>
        <w:ind w:left="504"/>
      </w:pPr>
      <w:r>
        <w:t>Significant shareholdings (public and private companies)</w:t>
      </w:r>
    </w:p>
    <w:p w14:paraId="491B3FDE" w14:textId="3ED59833" w:rsidR="00FC069C" w:rsidRDefault="00FC069C" w:rsidP="00CF6142">
      <w:pPr>
        <w:pStyle w:val="ListParagraph"/>
        <w:numPr>
          <w:ilvl w:val="2"/>
          <w:numId w:val="6"/>
        </w:numPr>
        <w:ind w:left="504"/>
      </w:pPr>
      <w:r>
        <w:t>Involvement in contracts</w:t>
      </w:r>
    </w:p>
    <w:p w14:paraId="0E75EB88" w14:textId="77777777" w:rsidR="00452071" w:rsidRDefault="00E91174" w:rsidP="00CF6142">
      <w:pPr>
        <w:pStyle w:val="ListParagraph"/>
        <w:numPr>
          <w:ilvl w:val="2"/>
          <w:numId w:val="6"/>
        </w:numPr>
        <w:ind w:left="504"/>
      </w:pPr>
      <w:r>
        <w:t xml:space="preserve">Intellectual </w:t>
      </w:r>
      <w:r w:rsidR="00452071">
        <w:t>p</w:t>
      </w:r>
      <w:r>
        <w:t>roperty</w:t>
      </w:r>
    </w:p>
    <w:p w14:paraId="72FA9706" w14:textId="7EEB8BBD" w:rsidR="007426DA" w:rsidRDefault="00452071" w:rsidP="001844C5">
      <w:r>
        <w:t xml:space="preserve">Conflicts of interest may arise where personal advantage may </w:t>
      </w:r>
      <w:r w:rsidR="007426DA">
        <w:t>r</w:t>
      </w:r>
      <w:r>
        <w:t>esult from the conflict of interest, such as direct/ indirect enhancement of personal career or a similar benefit.</w:t>
      </w:r>
    </w:p>
    <w:p w14:paraId="28C86D5B" w14:textId="258A2CA1" w:rsidR="00A51BB1" w:rsidRDefault="00A51BB1" w:rsidP="00A51BB1">
      <w:r>
        <w:t>For example:</w:t>
      </w:r>
    </w:p>
    <w:p w14:paraId="352E8811" w14:textId="77777777" w:rsidR="00A77489" w:rsidRDefault="00A51BB1" w:rsidP="0024513C">
      <w:pPr>
        <w:pStyle w:val="ListParagraph"/>
        <w:numPr>
          <w:ilvl w:val="0"/>
          <w:numId w:val="30"/>
        </w:numPr>
      </w:pPr>
      <w:r>
        <w:t>an individual could get direct financial benefit from a decision the University has to make</w:t>
      </w:r>
    </w:p>
    <w:p w14:paraId="1CAE65BB" w14:textId="77777777" w:rsidR="00A77489" w:rsidRDefault="00A51BB1" w:rsidP="00321DA9">
      <w:pPr>
        <w:pStyle w:val="ListParagraph"/>
        <w:numPr>
          <w:ilvl w:val="0"/>
          <w:numId w:val="30"/>
        </w:numPr>
      </w:pPr>
      <w:r>
        <w:t>a</w:t>
      </w:r>
      <w:r w:rsidR="00A77489">
        <w:t xml:space="preserve">n individual </w:t>
      </w:r>
      <w:r>
        <w:t>is discussing a contract or business arrangement with an organisation their family have links to</w:t>
      </w:r>
    </w:p>
    <w:p w14:paraId="3772EF0C" w14:textId="77777777" w:rsidR="000354A5" w:rsidRDefault="00A51BB1" w:rsidP="00B7783D">
      <w:pPr>
        <w:pStyle w:val="ListParagraph"/>
        <w:numPr>
          <w:ilvl w:val="0"/>
          <w:numId w:val="30"/>
        </w:numPr>
      </w:pPr>
      <w:r>
        <w:t>a</w:t>
      </w:r>
      <w:r w:rsidR="000354A5">
        <w:t xml:space="preserve">n individual </w:t>
      </w:r>
      <w:r>
        <w:t xml:space="preserve">is also an employee of a company that the </w:t>
      </w:r>
      <w:r w:rsidR="000354A5">
        <w:t xml:space="preserve">University </w:t>
      </w:r>
      <w:r>
        <w:t>charity is doing business with</w:t>
      </w:r>
    </w:p>
    <w:p w14:paraId="7D2A599A" w14:textId="77777777" w:rsidR="006B522E" w:rsidRDefault="00A51BB1" w:rsidP="00A16D09">
      <w:pPr>
        <w:pStyle w:val="ListParagraph"/>
        <w:numPr>
          <w:ilvl w:val="0"/>
          <w:numId w:val="30"/>
        </w:numPr>
      </w:pPr>
      <w:r>
        <w:t xml:space="preserve">an employee, or potential employee, of the </w:t>
      </w:r>
      <w:r w:rsidR="00917A09">
        <w:t xml:space="preserve">University </w:t>
      </w:r>
      <w:r>
        <w:t xml:space="preserve">is connected to one of the </w:t>
      </w:r>
      <w:r w:rsidR="00917A09">
        <w:t xml:space="preserve">University’s </w:t>
      </w:r>
      <w:r w:rsidR="00014C72">
        <w:t>governors</w:t>
      </w:r>
      <w:r>
        <w:t>.</w:t>
      </w:r>
    </w:p>
    <w:p w14:paraId="2D5CCF2B" w14:textId="6D95364E" w:rsidR="00A51BB1" w:rsidRPr="004C336C" w:rsidRDefault="006B522E" w:rsidP="00EF240A">
      <w:pPr>
        <w:pStyle w:val="ListParagraph"/>
        <w:numPr>
          <w:ilvl w:val="0"/>
          <w:numId w:val="30"/>
        </w:numPr>
      </w:pPr>
      <w:r>
        <w:t>an individual</w:t>
      </w:r>
      <w:r w:rsidR="00D02CDF">
        <w:t xml:space="preserve"> </w:t>
      </w:r>
      <w:r w:rsidR="005F2DCD">
        <w:t>is</w:t>
      </w:r>
      <w:r w:rsidR="00A16D5A">
        <w:t xml:space="preserve"> also </w:t>
      </w:r>
      <w:r w:rsidR="005F2DCD">
        <w:t xml:space="preserve">a </w:t>
      </w:r>
      <w:r w:rsidR="00A51BB1">
        <w:t xml:space="preserve">trustee of </w:t>
      </w:r>
      <w:r w:rsidR="005F2DCD">
        <w:t xml:space="preserve">another organisation </w:t>
      </w:r>
      <w:r w:rsidR="00A51BB1">
        <w:t xml:space="preserve">that </w:t>
      </w:r>
      <w:r w:rsidR="005F2DCD">
        <w:t xml:space="preserve">is </w:t>
      </w:r>
      <w:r w:rsidR="00A51BB1">
        <w:t xml:space="preserve">competing with </w:t>
      </w:r>
      <w:r w:rsidR="005F2DCD">
        <w:t xml:space="preserve">the University </w:t>
      </w:r>
      <w:r w:rsidR="00A51BB1">
        <w:t xml:space="preserve">for the same grant(s) or funding </w:t>
      </w:r>
    </w:p>
    <w:p w14:paraId="258A1612" w14:textId="3B4C4B36" w:rsidR="00E91174" w:rsidRDefault="00E91174" w:rsidP="00CF6142">
      <w:pPr>
        <w:pStyle w:val="Heading2"/>
        <w:numPr>
          <w:ilvl w:val="1"/>
          <w:numId w:val="1"/>
        </w:numPr>
        <w:spacing w:after="160"/>
      </w:pPr>
      <w:r>
        <w:t xml:space="preserve">Disclosing </w:t>
      </w:r>
      <w:r w:rsidR="00385942">
        <w:t xml:space="preserve">and Managing </w:t>
      </w:r>
      <w:r>
        <w:t>Conflicts of Interest</w:t>
      </w:r>
    </w:p>
    <w:p w14:paraId="119B903A" w14:textId="707C4DA7" w:rsidR="00106F04" w:rsidRDefault="00BE5405" w:rsidP="00106F04">
      <w:r>
        <w:t xml:space="preserve">All individuals connected with the University have a collective responsibility to manage conflicts of interest and to act clearly in the </w:t>
      </w:r>
      <w:r w:rsidR="005C21B6">
        <w:t xml:space="preserve">University’s </w:t>
      </w:r>
      <w:r>
        <w:t>best interests.</w:t>
      </w:r>
    </w:p>
    <w:p w14:paraId="17F8AFFA" w14:textId="297B446D" w:rsidR="00BE5405" w:rsidRDefault="005C21B6" w:rsidP="00106F04">
      <w:r w:rsidRPr="005C21B6">
        <w:t xml:space="preserve">Having a conflict of interest does not necessarily mean that anyone has acted improperly. </w:t>
      </w:r>
    </w:p>
    <w:p w14:paraId="49D9FF22" w14:textId="0D0708C0" w:rsidR="003047C0" w:rsidRDefault="003047C0" w:rsidP="003047C0">
      <w:pPr>
        <w:pStyle w:val="ListParagraph"/>
        <w:ind w:left="0"/>
      </w:pPr>
      <w:r>
        <w:t>The UHI Financial Regulations require Court members, members of SET, and those involved in any procurement process or activity to disclose relevant interests in the Register of Interests maintained by the University Secretary. The University Secretary will ensure that entries relating to them are updated promptly in accordance with the Financial Regulations and associated procedures. No person may approve or sign a UHI contract where they also have an interest in the activities of the other party.</w:t>
      </w:r>
    </w:p>
    <w:p w14:paraId="0C12D74B" w14:textId="77777777" w:rsidR="003047C0" w:rsidRDefault="003047C0" w:rsidP="00CF6142">
      <w:pPr>
        <w:pStyle w:val="ListParagraph"/>
        <w:ind w:left="0"/>
      </w:pPr>
    </w:p>
    <w:p w14:paraId="457BD2F5" w14:textId="149C7E21" w:rsidR="006726DA" w:rsidRDefault="006726DA" w:rsidP="00CF6142">
      <w:pPr>
        <w:pStyle w:val="ListParagraph"/>
        <w:ind w:left="0"/>
      </w:pPr>
      <w:r>
        <w:t>Members of university committees should refer to</w:t>
      </w:r>
      <w:r w:rsidR="00F50263">
        <w:t xml:space="preserve"> section </w:t>
      </w:r>
      <w:r w:rsidR="00F50263" w:rsidRPr="007D46BE">
        <w:rPr>
          <w:u w:val="single"/>
        </w:rPr>
        <w:fldChar w:fldCharType="begin" w:fldLock="1"/>
      </w:r>
      <w:r w:rsidR="00F50263" w:rsidRPr="007D46BE">
        <w:rPr>
          <w:u w:val="single"/>
        </w:rPr>
        <w:instrText xml:space="preserve"> REF _Ref30499378 \r \h  \* MERGEFORMAT </w:instrText>
      </w:r>
      <w:r w:rsidR="00F50263" w:rsidRPr="007D46BE">
        <w:rPr>
          <w:u w:val="single"/>
        </w:rPr>
      </w:r>
      <w:r w:rsidR="00F50263" w:rsidRPr="007D46BE">
        <w:rPr>
          <w:u w:val="single"/>
        </w:rPr>
        <w:fldChar w:fldCharType="separate"/>
      </w:r>
      <w:r w:rsidR="00EC69BE">
        <w:rPr>
          <w:u w:val="single"/>
        </w:rPr>
        <w:t>8.4</w:t>
      </w:r>
      <w:r w:rsidR="00F50263" w:rsidRPr="007D46BE">
        <w:rPr>
          <w:u w:val="single"/>
        </w:rPr>
        <w:fldChar w:fldCharType="end"/>
      </w:r>
      <w:r w:rsidR="00385942">
        <w:t xml:space="preserve"> for procedures on disclosing and managing conflicts of interest.</w:t>
      </w:r>
      <w:r w:rsidR="007D46BE">
        <w:t xml:space="preserve"> </w:t>
      </w:r>
      <w:r>
        <w:t xml:space="preserve">Employees of the university should </w:t>
      </w:r>
      <w:r w:rsidR="00F50263">
        <w:t xml:space="preserve">refer to </w:t>
      </w:r>
      <w:r w:rsidR="00F50263" w:rsidRPr="00F50263">
        <w:t xml:space="preserve">section </w:t>
      </w:r>
      <w:r w:rsidR="00F50263" w:rsidRPr="007D46BE">
        <w:rPr>
          <w:u w:val="single"/>
        </w:rPr>
        <w:fldChar w:fldCharType="begin" w:fldLock="1"/>
      </w:r>
      <w:r w:rsidR="00F50263" w:rsidRPr="007D46BE">
        <w:rPr>
          <w:u w:val="single"/>
        </w:rPr>
        <w:instrText xml:space="preserve"> REF _Ref30499460 \r \h </w:instrText>
      </w:r>
      <w:r w:rsidR="00F50263" w:rsidRPr="007D46BE">
        <w:rPr>
          <w:u w:val="single"/>
        </w:rPr>
      </w:r>
      <w:r w:rsidR="00F50263" w:rsidRPr="007D46BE">
        <w:rPr>
          <w:u w:val="single"/>
        </w:rPr>
        <w:fldChar w:fldCharType="separate"/>
      </w:r>
      <w:r w:rsidR="00E74186">
        <w:rPr>
          <w:u w:val="single"/>
        </w:rPr>
        <w:t>8.5</w:t>
      </w:r>
      <w:r w:rsidR="00F50263" w:rsidRPr="007D46BE">
        <w:rPr>
          <w:u w:val="single"/>
        </w:rPr>
        <w:fldChar w:fldCharType="end"/>
      </w:r>
      <w:r w:rsidR="00385942">
        <w:t xml:space="preserve"> for procedures on disclosing and managing conflicts of interest.</w:t>
      </w:r>
    </w:p>
    <w:p w14:paraId="2FE48F0D" w14:textId="6DED01AB" w:rsidR="007C3203" w:rsidRPr="007C3203" w:rsidRDefault="00F50263" w:rsidP="00CF6142">
      <w:pPr>
        <w:pStyle w:val="Heading2"/>
        <w:numPr>
          <w:ilvl w:val="1"/>
          <w:numId w:val="1"/>
        </w:numPr>
        <w:spacing w:after="160"/>
      </w:pPr>
      <w:bookmarkStart w:id="2" w:name="_Ref30499378"/>
      <w:r>
        <w:lastRenderedPageBreak/>
        <w:t xml:space="preserve">Committee Members - </w:t>
      </w:r>
      <w:bookmarkEnd w:id="2"/>
      <w:r w:rsidR="00CB0E59">
        <w:t>Identifying and Disclosing Conflicts of Interest</w:t>
      </w:r>
    </w:p>
    <w:p w14:paraId="3981AC57" w14:textId="3A8263CE" w:rsidR="001844C5" w:rsidRDefault="00C52317" w:rsidP="001844C5">
      <w:r>
        <w:t xml:space="preserve">Court members, members of SET, and relevant UHI employees shall declare their </w:t>
      </w:r>
      <w:proofErr w:type="gramStart"/>
      <w:r>
        <w:t>interests</w:t>
      </w:r>
      <w:proofErr w:type="gramEnd"/>
      <w:r>
        <w:t xml:space="preserve"> and any gifts or hospitality received in connection with their role at UHI. The relevant declaration form must be completed annually and updated promptly whenever circumstances change. Declarations shall be submitted to the University Secretary. Any declaration by the University Secretary shall be submitted to the Principal and Vice Chancellor. Interests will be recorded in the Register of Interests, which will be maintained by the University Secretary and made publicly available where required through UHI’s publication scheme. Gifts and hospitality must also be declared in accordance with the current Acceptance of Gifts and Hospitality Policy.</w:t>
      </w:r>
    </w:p>
    <w:p w14:paraId="407FAE6F" w14:textId="3EBD5F12" w:rsidR="007C3203" w:rsidRPr="007C3203" w:rsidRDefault="001844C5" w:rsidP="001844C5">
      <w:pPr>
        <w:pStyle w:val="Heading2"/>
        <w:numPr>
          <w:ilvl w:val="2"/>
          <w:numId w:val="1"/>
        </w:numPr>
      </w:pPr>
      <w:r>
        <w:t>D</w:t>
      </w:r>
      <w:r w:rsidR="007C3203" w:rsidRPr="007C3203">
        <w:t>ecisions taken where</w:t>
      </w:r>
      <w:r w:rsidR="00A85E78">
        <w:t xml:space="preserve"> a</w:t>
      </w:r>
      <w:r w:rsidR="007C3203" w:rsidRPr="007C3203">
        <w:t xml:space="preserve"> </w:t>
      </w:r>
      <w:r w:rsidR="00781082">
        <w:t>committee member</w:t>
      </w:r>
      <w:r w:rsidR="007C3203" w:rsidRPr="007C3203">
        <w:t xml:space="preserve"> has an interest</w:t>
      </w:r>
    </w:p>
    <w:p w14:paraId="778B668C" w14:textId="0E2E40FA" w:rsidR="00256A34" w:rsidRDefault="00291670" w:rsidP="00CF6142">
      <w:pPr>
        <w:pStyle w:val="ListParagraph"/>
        <w:ind w:left="0"/>
      </w:pPr>
      <w:r>
        <w:t>Committee m</w:t>
      </w:r>
      <w:r w:rsidR="00256A34">
        <w:t xml:space="preserve">embers </w:t>
      </w:r>
      <w:r>
        <w:t>shall</w:t>
      </w:r>
      <w:r w:rsidR="00256A34">
        <w:t xml:space="preserve"> not</w:t>
      </w:r>
      <w:r>
        <w:t xml:space="preserve"> b</w:t>
      </w:r>
      <w:r w:rsidR="00256A34">
        <w:t xml:space="preserve">e permitted to vote at any committee meeting on any resolution concerning any matter in which they have </w:t>
      </w:r>
      <w:r w:rsidR="00A159FD">
        <w:t>a conflict of interest.</w:t>
      </w:r>
    </w:p>
    <w:p w14:paraId="614B097D" w14:textId="7ADB29E1" w:rsidR="00256A34" w:rsidRDefault="00256A34" w:rsidP="00CF6142">
      <w:pPr>
        <w:pStyle w:val="ListParagraph"/>
        <w:ind w:left="0"/>
      </w:pPr>
      <w:r>
        <w:t xml:space="preserve">Members of </w:t>
      </w:r>
      <w:r w:rsidR="00781082">
        <w:t>university committee may</w:t>
      </w:r>
      <w:r w:rsidR="007D46BE">
        <w:t xml:space="preserve"> </w:t>
      </w:r>
      <w:r w:rsidR="00706D2E">
        <w:t>b</w:t>
      </w:r>
      <w:r>
        <w:t xml:space="preserve">e permitted to vote on any contract, arrangement or other matter on which they are interested as long as </w:t>
      </w:r>
      <w:proofErr w:type="gramStart"/>
      <w:r>
        <w:t>one</w:t>
      </w:r>
      <w:proofErr w:type="gramEnd"/>
      <w:r>
        <w:t xml:space="preserve"> </w:t>
      </w:r>
      <w:r w:rsidR="00A159FD">
        <w:t xml:space="preserve">or both </w:t>
      </w:r>
      <w:r>
        <w:t>of the following criteria are met:</w:t>
      </w:r>
    </w:p>
    <w:p w14:paraId="16B7FD3E" w14:textId="73655623" w:rsidR="00256A34" w:rsidRDefault="00256A34" w:rsidP="00CF6142">
      <w:pPr>
        <w:pStyle w:val="ListParagraph"/>
        <w:numPr>
          <w:ilvl w:val="3"/>
          <w:numId w:val="1"/>
        </w:numPr>
      </w:pPr>
      <w:r>
        <w:t>They have disclosed the nature and extent of any</w:t>
      </w:r>
      <w:r w:rsidR="00A159FD">
        <w:t xml:space="preserve"> conflict of</w:t>
      </w:r>
      <w:r>
        <w:t xml:space="preserve"> </w:t>
      </w:r>
      <w:proofErr w:type="gramStart"/>
      <w:r>
        <w:t>interest</w:t>
      </w:r>
      <w:proofErr w:type="gramEnd"/>
      <w:r>
        <w:t xml:space="preserve"> and the relevant committee permits it;</w:t>
      </w:r>
    </w:p>
    <w:p w14:paraId="2B7AFE87" w14:textId="77777777" w:rsidR="00CF6142" w:rsidRDefault="00256A34" w:rsidP="00CF6142">
      <w:pPr>
        <w:pStyle w:val="ListParagraph"/>
        <w:numPr>
          <w:ilvl w:val="3"/>
          <w:numId w:val="1"/>
        </w:numPr>
      </w:pPr>
      <w:r>
        <w:t>S</w:t>
      </w:r>
      <w:r w:rsidRPr="002217E3">
        <w:t xml:space="preserve">uch interest arises only by virtue of their status as an employee, officer, representative, member of staff or student of an Academic Partner or an Associated Institution of </w:t>
      </w:r>
      <w:r>
        <w:t>the university</w:t>
      </w:r>
      <w:r w:rsidRPr="002217E3">
        <w:t>, provided a declaration of that interest has been made and the decision does not relate to funding or allocation of university resources.</w:t>
      </w:r>
    </w:p>
    <w:p w14:paraId="28835411" w14:textId="77777777" w:rsidR="00256A34" w:rsidRDefault="00256A34" w:rsidP="00CF6142">
      <w:pPr>
        <w:pStyle w:val="ListParagraph"/>
        <w:ind w:left="0"/>
      </w:pPr>
      <w:r>
        <w:t>S</w:t>
      </w:r>
      <w:r w:rsidRPr="007C3203">
        <w:t>uch</w:t>
      </w:r>
      <w:r>
        <w:t xml:space="preserve"> a</w:t>
      </w:r>
      <w:r w:rsidRPr="007C3203">
        <w:t xml:space="preserve"> vote shall be </w:t>
      </w:r>
      <w:proofErr w:type="gramStart"/>
      <w:r w:rsidRPr="007C3203">
        <w:t>counted</w:t>
      </w:r>
      <w:proofErr w:type="gramEnd"/>
      <w:r w:rsidRPr="007C3203">
        <w:t xml:space="preserve"> and </w:t>
      </w:r>
      <w:r>
        <w:t>the member</w:t>
      </w:r>
      <w:r w:rsidRPr="007C3203">
        <w:t xml:space="preserve"> shall also be counted in determining whether a quorum is present for consideration of any such contract, arrangement or other matter.</w:t>
      </w:r>
    </w:p>
    <w:p w14:paraId="2F35E0A1" w14:textId="7068E1AB" w:rsidR="00EC69BE" w:rsidRDefault="00256A34" w:rsidP="00CF6142">
      <w:pPr>
        <w:pStyle w:val="ListParagraph"/>
        <w:ind w:left="0"/>
      </w:pPr>
      <w:r>
        <w:t xml:space="preserve">The Chair of any </w:t>
      </w:r>
      <w:r w:rsidR="00291670">
        <w:t xml:space="preserve">committee </w:t>
      </w:r>
      <w:r>
        <w:t>meeting shall</w:t>
      </w:r>
      <w:r w:rsidR="00291670">
        <w:t xml:space="preserve"> d</w:t>
      </w:r>
      <w:r>
        <w:t xml:space="preserve">emit the Chair for consideration of any resolution concerning any matter in which they have </w:t>
      </w:r>
      <w:r w:rsidR="00A159FD">
        <w:t xml:space="preserve">a conflict of interest. </w:t>
      </w:r>
      <w:r>
        <w:t>A</w:t>
      </w:r>
      <w:r w:rsidRPr="007C3203">
        <w:t xml:space="preserve">nother of those </w:t>
      </w:r>
      <w:r w:rsidR="008A07F3">
        <w:t>members</w:t>
      </w:r>
      <w:r w:rsidRPr="007C3203">
        <w:t xml:space="preserve"> present shall be appointed by simple majority to take the Chair for consideration of that resolution.</w:t>
      </w:r>
    </w:p>
    <w:p w14:paraId="40F747BF" w14:textId="28F21C7B" w:rsidR="00256A34" w:rsidRDefault="00256A34" w:rsidP="00CF6142">
      <w:pPr>
        <w:pStyle w:val="ListParagraph"/>
        <w:ind w:left="0"/>
      </w:pPr>
      <w:r>
        <w:t>If there is any doubt about whether a committee chair or member ha</w:t>
      </w:r>
      <w:r w:rsidR="00A159FD">
        <w:t>s</w:t>
      </w:r>
      <w:r>
        <w:t xml:space="preserve"> </w:t>
      </w:r>
      <w:r w:rsidR="00A159FD">
        <w:t>a conflict of interest</w:t>
      </w:r>
      <w:r>
        <w:t xml:space="preserve"> in any committee business or whether that chair or member should be permitted to participate or vote on an item, a vote shall be called and a majority required, with the concerned member abstaining.</w:t>
      </w:r>
    </w:p>
    <w:p w14:paraId="056383A5" w14:textId="3AC337CC" w:rsidR="007C3203" w:rsidRPr="007C3203" w:rsidRDefault="007C3203" w:rsidP="00CF6142">
      <w:pPr>
        <w:pStyle w:val="ListParagraph"/>
        <w:ind w:left="0"/>
      </w:pPr>
      <w:r>
        <w:t>All decisions concerning the management of a conflict of interest will be recorded by the University Secretary, or the relevant Committee secretary, and reported in the minutes of the meeting. The record will include:</w:t>
      </w:r>
    </w:p>
    <w:p w14:paraId="751E35A7" w14:textId="67DC803C" w:rsidR="007C3203" w:rsidRPr="007C3203" w:rsidRDefault="007C3203" w:rsidP="00CF6142">
      <w:pPr>
        <w:pStyle w:val="ListParagraph"/>
        <w:numPr>
          <w:ilvl w:val="0"/>
          <w:numId w:val="10"/>
        </w:numPr>
      </w:pPr>
      <w:r w:rsidRPr="007C3203">
        <w:t>the nature and extent of the conflict;</w:t>
      </w:r>
    </w:p>
    <w:p w14:paraId="22FD43E7" w14:textId="37C3704B" w:rsidR="007C3203" w:rsidRPr="007C3203" w:rsidRDefault="007C3203" w:rsidP="00CF6142">
      <w:pPr>
        <w:pStyle w:val="ListParagraph"/>
        <w:numPr>
          <w:ilvl w:val="0"/>
          <w:numId w:val="10"/>
        </w:numPr>
      </w:pPr>
      <w:r w:rsidRPr="007C3203">
        <w:t xml:space="preserve">the outline of the discussion; </w:t>
      </w:r>
    </w:p>
    <w:p w14:paraId="6922AEAF" w14:textId="77777777" w:rsidR="007C3203" w:rsidRPr="007C3203" w:rsidRDefault="007C3203" w:rsidP="00CF6142">
      <w:pPr>
        <w:pStyle w:val="ListParagraph"/>
        <w:numPr>
          <w:ilvl w:val="0"/>
          <w:numId w:val="10"/>
        </w:numPr>
      </w:pPr>
      <w:r w:rsidRPr="007C3203">
        <w:t>the actions taken to manage the conflict; and</w:t>
      </w:r>
    </w:p>
    <w:p w14:paraId="7294717F" w14:textId="77777777" w:rsidR="007C3203" w:rsidRPr="007C3203" w:rsidRDefault="007C3203" w:rsidP="00CF6142">
      <w:pPr>
        <w:pStyle w:val="ListParagraph"/>
        <w:numPr>
          <w:ilvl w:val="0"/>
          <w:numId w:val="10"/>
        </w:numPr>
      </w:pPr>
      <w:r w:rsidRPr="007C3203">
        <w:t>whether the person concerned was permitted to participate in consideration and vote on the matter in respect of which the conflict arose.</w:t>
      </w:r>
    </w:p>
    <w:p w14:paraId="13B2BEAF" w14:textId="43A084A4" w:rsidR="007C3203" w:rsidRPr="007C3203" w:rsidRDefault="007C3203" w:rsidP="00CF6142">
      <w:pPr>
        <w:pStyle w:val="ListParagraph"/>
        <w:ind w:left="0"/>
      </w:pPr>
      <w:r>
        <w:t xml:space="preserve">Where a </w:t>
      </w:r>
      <w:proofErr w:type="gramStart"/>
      <w:r>
        <w:t>Committee</w:t>
      </w:r>
      <w:proofErr w:type="gramEnd"/>
      <w:r>
        <w:t xml:space="preserve"> member receives a benefit </w:t>
      </w:r>
      <w:proofErr w:type="gramStart"/>
      <w:r>
        <w:t>as a result of</w:t>
      </w:r>
      <w:proofErr w:type="gramEnd"/>
      <w:r>
        <w:t xml:space="preserve"> a decision, this will be disclosed in the annual report and accounts where required by the applicable Charities SORP and accounting standards.</w:t>
      </w:r>
    </w:p>
    <w:p w14:paraId="6F96648A" w14:textId="73BC2684" w:rsidR="007C3203" w:rsidRPr="007C3203" w:rsidRDefault="007C3203" w:rsidP="00CF6142">
      <w:pPr>
        <w:pStyle w:val="ListParagraph"/>
        <w:ind w:left="0"/>
      </w:pPr>
      <w:r>
        <w:t xml:space="preserve">Any financial thresholds, exceptions, or approval requirements will be determined by the current Articles of Association, Financial Regulations, and procurement procedures. A financial threshold </w:t>
      </w:r>
      <w:r>
        <w:lastRenderedPageBreak/>
        <w:t>does not remove the requirement to declare and appropriately manage an actual, potential, or perceived conflict of interest.</w:t>
      </w:r>
    </w:p>
    <w:p w14:paraId="02D715CD" w14:textId="00D8C0F2" w:rsidR="00F50263" w:rsidRDefault="00995B3D" w:rsidP="00CF6142">
      <w:pPr>
        <w:pStyle w:val="Heading3"/>
        <w:numPr>
          <w:ilvl w:val="1"/>
          <w:numId w:val="1"/>
        </w:numPr>
        <w:spacing w:after="160"/>
      </w:pPr>
      <w:bookmarkStart w:id="3" w:name="_Ref30499460"/>
      <w:r>
        <w:t xml:space="preserve"> </w:t>
      </w:r>
      <w:r w:rsidR="00F50263">
        <w:t xml:space="preserve">University Employees – </w:t>
      </w:r>
      <w:r w:rsidR="009C2FF6">
        <w:t xml:space="preserve">Identifying and Disclosing </w:t>
      </w:r>
      <w:r w:rsidR="00F50263">
        <w:t>Conflicts of Interest</w:t>
      </w:r>
      <w:bookmarkEnd w:id="3"/>
    </w:p>
    <w:p w14:paraId="071032F2" w14:textId="552DBC6B" w:rsidR="009138CA" w:rsidRDefault="00995B3D" w:rsidP="00CF6142">
      <w:pPr>
        <w:pStyle w:val="ListParagraph"/>
        <w:ind w:left="0"/>
      </w:pPr>
      <w:r>
        <w:t>All u</w:t>
      </w:r>
      <w:r w:rsidR="009138CA">
        <w:t>niversity employees are responsible for avoiding conflicts of interest</w:t>
      </w:r>
      <w:r w:rsidR="00A107AD">
        <w:t xml:space="preserve"> as far as possible</w:t>
      </w:r>
      <w:r w:rsidR="0058716D">
        <w:t>, and where this is</w:t>
      </w:r>
      <w:r w:rsidR="00CC6D2E">
        <w:t xml:space="preserve"> no</w:t>
      </w:r>
      <w:r w:rsidR="0058716D">
        <w:t>t possible, for disclosing the</w:t>
      </w:r>
      <w:r w:rsidR="00CC6D2E">
        <w:t>se conflicts of interest</w:t>
      </w:r>
      <w:r w:rsidR="00AF52F8">
        <w:t xml:space="preserve"> </w:t>
      </w:r>
      <w:r w:rsidR="00AF52F8" w:rsidRPr="00AF52F8">
        <w:t>at the time the conflict first arises,</w:t>
      </w:r>
      <w:r w:rsidR="00AF52F8">
        <w:t xml:space="preserve"> </w:t>
      </w:r>
      <w:r w:rsidR="00AF52F8" w:rsidRPr="00AF52F8">
        <w:t>or it is recognised that a conflict might be perceived</w:t>
      </w:r>
      <w:r w:rsidR="008841BB">
        <w:t>.</w:t>
      </w:r>
    </w:p>
    <w:p w14:paraId="633384A8" w14:textId="72BF78D3" w:rsidR="008841BB" w:rsidRDefault="008841BB" w:rsidP="00CF6142">
      <w:pPr>
        <w:pStyle w:val="ListParagraph"/>
        <w:ind w:left="0"/>
      </w:pPr>
      <w:r>
        <w:t>If a conflict of interest does arise, employees are responsible for disclosing these</w:t>
      </w:r>
      <w:r w:rsidR="00BE5AFD">
        <w:t>, and where necessary, seek a resolution.</w:t>
      </w:r>
      <w:r w:rsidR="00300BA9">
        <w:t xml:space="preserve"> This should include actively withdrawing from any decision or action</w:t>
      </w:r>
      <w:r w:rsidR="00544CFE">
        <w:t xml:space="preserve"> relating to this interest until </w:t>
      </w:r>
      <w:r w:rsidR="00765F96">
        <w:t>the conflict is resolved</w:t>
      </w:r>
      <w:r w:rsidR="000C6D8E">
        <w:t xml:space="preserve"> or a </w:t>
      </w:r>
      <w:proofErr w:type="gramStart"/>
      <w:r w:rsidR="000C6D8E">
        <w:t>conflict of interest</w:t>
      </w:r>
      <w:proofErr w:type="gramEnd"/>
      <w:r w:rsidR="000C6D8E">
        <w:t xml:space="preserve"> management plan agreed</w:t>
      </w:r>
      <w:r w:rsidR="00765F96">
        <w:t>.</w:t>
      </w:r>
    </w:p>
    <w:p w14:paraId="24AC14B1" w14:textId="485DB258" w:rsidR="001844C5" w:rsidRDefault="001B05A2" w:rsidP="00CF6142">
      <w:pPr>
        <w:pStyle w:val="ListParagraph"/>
        <w:ind w:left="0"/>
      </w:pPr>
      <w:r>
        <w:t>UHI employees should disclose conflicts of interest to their line manager in writing using the declaration form available on staff SharePoint. If a conflict arises in an area outwith their line manager’s remit, the employee should disclose it to the relevant responsible officer and/or the University Secretary in the circumstances described in section 8.3.</w:t>
      </w:r>
    </w:p>
    <w:p w14:paraId="56918717" w14:textId="4005DB59" w:rsidR="00F50263" w:rsidRPr="00F50263" w:rsidRDefault="00765F96" w:rsidP="00CF6142">
      <w:pPr>
        <w:pStyle w:val="ListParagraph"/>
        <w:ind w:left="0"/>
      </w:pPr>
      <w:r>
        <w:t xml:space="preserve">Where an employee is unsure whether a conflict of interest </w:t>
      </w:r>
      <w:proofErr w:type="gramStart"/>
      <w:r>
        <w:t>exists, or</w:t>
      </w:r>
      <w:proofErr w:type="gramEnd"/>
      <w:r>
        <w:t xml:space="preserve"> is unable to disclose details to their line manager, they should seek advice from the University Secretary’s Office.</w:t>
      </w:r>
    </w:p>
    <w:p w14:paraId="2BE81E17" w14:textId="501F961E" w:rsidR="00F50263" w:rsidRDefault="00683D4C" w:rsidP="00CF6142">
      <w:pPr>
        <w:pStyle w:val="ListParagraph"/>
        <w:ind w:left="0"/>
      </w:pPr>
      <w:r w:rsidRPr="00683D4C">
        <w:t>Disclosure must include sufficient information to enable appropriate resolution, which is likely to include: the type of potential conflict of interest, the nature of the activity, a description of all parties involved, the potential financial or non-financial interests or benefits, and any other relevant</w:t>
      </w:r>
      <w:r w:rsidR="00EC69BE">
        <w:t xml:space="preserve"> </w:t>
      </w:r>
      <w:r w:rsidRPr="00683D4C">
        <w:t>information.</w:t>
      </w:r>
      <w:r w:rsidR="00AE0CE6">
        <w:t xml:space="preserve"> </w:t>
      </w:r>
    </w:p>
    <w:p w14:paraId="215E4D9D" w14:textId="7E5DD8DA" w:rsidR="00683D4C" w:rsidRDefault="00300BA9" w:rsidP="00CF6142">
      <w:pPr>
        <w:pStyle w:val="ListParagraph"/>
        <w:ind w:left="0"/>
      </w:pPr>
      <w:r w:rsidRPr="00300BA9">
        <w:t>Failure to disclose an actual or perceived conflict of interest, or to cease involvement in the situation until the conflict has been resolved, constitutes a breach of the employee’s contract of employment and may result in disciplinary action, and in serious cases could result in dismissal. In determining whether disciplinary action is appropriate, consideration will be given to the extent to which the employee was aware of the actual or perceived conflict of interest and/or made a reasonable decision not to declare it.</w:t>
      </w:r>
    </w:p>
    <w:p w14:paraId="10D727A0" w14:textId="4C6CB5C1" w:rsidR="00DC720D" w:rsidRDefault="00DC720D" w:rsidP="00CF6142">
      <w:pPr>
        <w:pStyle w:val="ListParagraph"/>
        <w:ind w:left="0"/>
      </w:pPr>
      <w:r>
        <w:t>If a university employee is unsure whether or not they have a conflict of interest, they should notify their line manager in the manner described above.</w:t>
      </w:r>
    </w:p>
    <w:p w14:paraId="046E1E4B" w14:textId="32389D4B" w:rsidR="009C2FF6" w:rsidRDefault="009C2FF6" w:rsidP="00E74186">
      <w:pPr>
        <w:pStyle w:val="Heading3"/>
        <w:numPr>
          <w:ilvl w:val="2"/>
          <w:numId w:val="1"/>
        </w:numPr>
        <w:spacing w:after="160"/>
      </w:pPr>
      <w:r>
        <w:t xml:space="preserve">University Employees – </w:t>
      </w:r>
      <w:r w:rsidR="003A3A10">
        <w:t>Managing and Resolving</w:t>
      </w:r>
      <w:r>
        <w:t xml:space="preserve"> Conflicts of Interest</w:t>
      </w:r>
    </w:p>
    <w:p w14:paraId="72ED7551" w14:textId="77777777" w:rsidR="008E6201" w:rsidRDefault="00D02C8A" w:rsidP="00CF6142">
      <w:pPr>
        <w:pStyle w:val="ListParagraph"/>
        <w:ind w:left="0"/>
      </w:pPr>
      <w:r>
        <w:t>Most conflicts of interests will not require further action other than a disclosure of the conflict of interest</w:t>
      </w:r>
      <w:r w:rsidR="000E6B3F">
        <w:t xml:space="preserve"> and agreement that either the conflict of interest is not sufficient to be of any concern to the university, or </w:t>
      </w:r>
      <w:r w:rsidR="00AF2895">
        <w:t>agreement</w:t>
      </w:r>
      <w:r w:rsidR="000E6B3F">
        <w:t xml:space="preserve"> the disclosing employee/ committee member</w:t>
      </w:r>
      <w:r w:rsidR="00AF2895">
        <w:t xml:space="preserve"> will have no involvement in any activity or decision that may be influenced by the </w:t>
      </w:r>
      <w:r w:rsidR="008E6201">
        <w:t>conflict of interest</w:t>
      </w:r>
      <w:r>
        <w:t xml:space="preserve">. </w:t>
      </w:r>
    </w:p>
    <w:p w14:paraId="7FD9B2EE" w14:textId="68C32B6A" w:rsidR="003A3A10" w:rsidRDefault="00D02C8A" w:rsidP="00CF6142">
      <w:pPr>
        <w:pStyle w:val="ListParagraph"/>
        <w:ind w:left="0"/>
      </w:pPr>
      <w:r>
        <w:t>However, in cases wh</w:t>
      </w:r>
      <w:r w:rsidR="00D17474">
        <w:t>ich require</w:t>
      </w:r>
      <w:r w:rsidR="008E6201">
        <w:t xml:space="preserve"> further</w:t>
      </w:r>
      <w:r w:rsidR="00D17474">
        <w:t xml:space="preserve"> management or resolution of the conflict, </w:t>
      </w:r>
      <w:r w:rsidR="00E720C0">
        <w:t xml:space="preserve">an approach should be documented and copies provided to the relevant parties. </w:t>
      </w:r>
      <w:r w:rsidR="003A3A10">
        <w:t>This plan may involve</w:t>
      </w:r>
      <w:r w:rsidR="004C2679">
        <w:t xml:space="preserve"> not taking part in discussions or </w:t>
      </w:r>
      <w:r w:rsidR="00AA23DE">
        <w:t>decisions on certain matters</w:t>
      </w:r>
      <w:r w:rsidR="00327976">
        <w:t>;</w:t>
      </w:r>
      <w:r w:rsidR="008E6201">
        <w:t xml:space="preserve"> reducing involvement in activity as far as possible;</w:t>
      </w:r>
      <w:r w:rsidR="00327976">
        <w:t xml:space="preserve"> </w:t>
      </w:r>
      <w:r w:rsidR="00F60167">
        <w:t>publishing or notifying other parties of</w:t>
      </w:r>
      <w:r w:rsidR="00327976">
        <w:t xml:space="preserve"> conflicts of</w:t>
      </w:r>
      <w:r w:rsidR="00F60167">
        <w:t xml:space="preserve"> interest</w:t>
      </w:r>
      <w:r w:rsidR="00327976">
        <w:t>;</w:t>
      </w:r>
      <w:r w:rsidR="000E6B3F">
        <w:t xml:space="preserve"> additional scrutiny of the activity by the Audit Committee or senior officer of the university; </w:t>
      </w:r>
      <w:r w:rsidR="00C14378">
        <w:t>delegating or devolving decision-making to colleagues on certain matters</w:t>
      </w:r>
      <w:r w:rsidR="00327976">
        <w:t xml:space="preserve">; </w:t>
      </w:r>
      <w:r w:rsidR="00974697">
        <w:t xml:space="preserve">or </w:t>
      </w:r>
      <w:r w:rsidR="00F8268A">
        <w:t>non-involvement in contract or project management</w:t>
      </w:r>
      <w:r w:rsidR="00974697">
        <w:t>.</w:t>
      </w:r>
    </w:p>
    <w:p w14:paraId="35B844E8" w14:textId="74D532C1" w:rsidR="00AA2E4E" w:rsidRDefault="00AA2E4E" w:rsidP="00CF6142">
      <w:pPr>
        <w:pStyle w:val="ListParagraph"/>
        <w:ind w:left="0"/>
      </w:pPr>
      <w:r>
        <w:t>Any agreed arrangements for managing and resolving employee conflicts of interest will be subject to compliance review by the University Secretary and oversight by the Audit Committee.</w:t>
      </w:r>
    </w:p>
    <w:p w14:paraId="2B938510" w14:textId="51443C08" w:rsidR="007772C7" w:rsidRPr="007C3203" w:rsidRDefault="007C33EE" w:rsidP="00CF6142">
      <w:pPr>
        <w:pStyle w:val="Heading2"/>
        <w:numPr>
          <w:ilvl w:val="0"/>
          <w:numId w:val="1"/>
        </w:numPr>
        <w:spacing w:after="160"/>
        <w:rPr>
          <w:rFonts w:asciiTheme="minorHAnsi" w:hAnsiTheme="minorHAnsi"/>
          <w:lang w:val="en-IE"/>
        </w:rPr>
      </w:pPr>
      <w:r w:rsidRPr="007C3203">
        <w:rPr>
          <w:rFonts w:asciiTheme="minorHAnsi" w:hAnsiTheme="minorHAnsi"/>
          <w:lang w:val="en-IE"/>
        </w:rPr>
        <w:lastRenderedPageBreak/>
        <w:t>Legislative Framework</w:t>
      </w:r>
    </w:p>
    <w:p w14:paraId="1A9CD085" w14:textId="15123B0D" w:rsidR="00F50263" w:rsidRDefault="00F50263" w:rsidP="000654EE">
      <w:pPr>
        <w:pStyle w:val="Heading2"/>
        <w:spacing w:before="0"/>
        <w:rPr>
          <w:rFonts w:asciiTheme="minorHAnsi" w:eastAsiaTheme="minorEastAsia" w:hAnsiTheme="minorHAnsi" w:cstheme="minorBidi"/>
          <w:color w:val="auto"/>
          <w:sz w:val="22"/>
          <w:szCs w:val="22"/>
          <w:lang w:val="en-IE"/>
        </w:rPr>
      </w:pPr>
      <w:hyperlink r:id="rId12" w:history="1">
        <w:r w:rsidRPr="00F50263">
          <w:rPr>
            <w:rStyle w:val="Hyperlink"/>
            <w:rFonts w:asciiTheme="minorHAnsi" w:eastAsiaTheme="minorEastAsia" w:hAnsiTheme="minorHAnsi" w:cstheme="minorBidi"/>
            <w:sz w:val="22"/>
            <w:szCs w:val="22"/>
            <w:lang w:val="en-IE"/>
          </w:rPr>
          <w:t>Companies Act 2006</w:t>
        </w:r>
      </w:hyperlink>
    </w:p>
    <w:p w14:paraId="47828E4C" w14:textId="77777777" w:rsidR="00A37FC4" w:rsidRDefault="004A5380" w:rsidP="000654EE">
      <w:pPr>
        <w:spacing w:after="0" w:line="240" w:lineRule="auto"/>
      </w:pPr>
      <w:hyperlink r:id="rId13" w:history="1">
        <w:r w:rsidRPr="00A37FC4">
          <w:rPr>
            <w:rStyle w:val="Hyperlink"/>
          </w:rPr>
          <w:t>Charities and Trustee Investment (Scotland) Act 2005</w:t>
        </w:r>
      </w:hyperlink>
    </w:p>
    <w:p w14:paraId="7DA19CD6" w14:textId="76842B6B" w:rsidR="00C47346" w:rsidRDefault="00C47346" w:rsidP="000654EE">
      <w:pPr>
        <w:spacing w:after="0" w:line="240" w:lineRule="auto"/>
        <w:rPr>
          <w:lang w:val="en-IE"/>
        </w:rPr>
      </w:pPr>
      <w:hyperlink r:id="rId14" w:history="1">
        <w:r w:rsidRPr="00AC1122">
          <w:rPr>
            <w:rStyle w:val="Hyperlink"/>
            <w:lang w:val="en-IE"/>
          </w:rPr>
          <w:t>The Public Contracts (Scotland) Regulations 2015</w:t>
        </w:r>
      </w:hyperlink>
    </w:p>
    <w:p w14:paraId="02A7A734" w14:textId="5402EA62" w:rsidR="00C47346" w:rsidRPr="00C47346" w:rsidRDefault="00C76BD7" w:rsidP="000654EE">
      <w:pPr>
        <w:spacing w:after="0" w:line="240" w:lineRule="auto"/>
        <w:rPr>
          <w:lang w:val="en-IE"/>
        </w:rPr>
      </w:pPr>
      <w:hyperlink r:id="rId15" w:history="1">
        <w:r w:rsidRPr="003E5A7F">
          <w:rPr>
            <w:rStyle w:val="Hyperlink"/>
            <w:lang w:val="en-IE"/>
          </w:rPr>
          <w:t>The Procurement (Scotland) Regulations 2016</w:t>
        </w:r>
      </w:hyperlink>
      <w:r>
        <w:rPr>
          <w:lang w:val="en-IE"/>
        </w:rPr>
        <w:t xml:space="preserve"> </w:t>
      </w:r>
    </w:p>
    <w:p w14:paraId="0CE335CB" w14:textId="3C0AC849" w:rsidR="007772C7" w:rsidRPr="007C3203" w:rsidRDefault="007C33EE" w:rsidP="00CF6142">
      <w:pPr>
        <w:pStyle w:val="Heading2"/>
        <w:numPr>
          <w:ilvl w:val="0"/>
          <w:numId w:val="1"/>
        </w:numPr>
        <w:spacing w:after="160"/>
        <w:rPr>
          <w:rFonts w:asciiTheme="minorHAnsi" w:hAnsiTheme="minorHAnsi"/>
          <w:lang w:val="en-IE"/>
        </w:rPr>
      </w:pPr>
      <w:r w:rsidRPr="007C3203">
        <w:rPr>
          <w:rFonts w:asciiTheme="minorHAnsi" w:hAnsiTheme="minorHAnsi"/>
          <w:lang w:val="en-IE"/>
        </w:rPr>
        <w:t>Related Policies, Procedures, Guidelines and Other Resources</w:t>
      </w:r>
    </w:p>
    <w:p w14:paraId="69CE8C3E" w14:textId="388ACC08" w:rsidR="008A07F3" w:rsidRDefault="00DE0544" w:rsidP="00A21139">
      <w:pPr>
        <w:spacing w:after="0" w:line="240" w:lineRule="auto"/>
      </w:pPr>
      <w:hyperlink r:id="rId16" w:history="1">
        <w:r w:rsidRPr="00AE0CE6">
          <w:rPr>
            <w:rStyle w:val="Hyperlink"/>
          </w:rPr>
          <w:t>Public Interest Disclosure Policy</w:t>
        </w:r>
      </w:hyperlink>
    </w:p>
    <w:p w14:paraId="493FA28F" w14:textId="4276459B" w:rsidR="00F50263" w:rsidRDefault="00F50263" w:rsidP="00A21139">
      <w:pPr>
        <w:spacing w:after="0" w:line="240" w:lineRule="auto"/>
      </w:pPr>
      <w:hyperlink r:id="rId17" w:history="1">
        <w:r w:rsidRPr="00694427">
          <w:rPr>
            <w:rStyle w:val="Hyperlink"/>
          </w:rPr>
          <w:t>Procurement Policy</w:t>
        </w:r>
      </w:hyperlink>
    </w:p>
    <w:p w14:paraId="31E9A666" w14:textId="519B2622" w:rsidR="00F50263" w:rsidRDefault="00DC720D" w:rsidP="00A21139">
      <w:pPr>
        <w:spacing w:after="0" w:line="240" w:lineRule="auto"/>
      </w:pPr>
      <w:hyperlink r:id="rId18" w:history="1">
        <w:r w:rsidRPr="003236A1">
          <w:rPr>
            <w:rStyle w:val="Hyperlink"/>
          </w:rPr>
          <w:t>Anti-bribery policy</w:t>
        </w:r>
      </w:hyperlink>
    </w:p>
    <w:p w14:paraId="2A7EF54C" w14:textId="6EC99AA4" w:rsidR="00A21139" w:rsidRDefault="00250870" w:rsidP="00A21139">
      <w:pPr>
        <w:spacing w:after="0" w:line="240" w:lineRule="auto"/>
      </w:pPr>
      <w:r>
        <w:t>Conflict of Interest Declaration Form (staff SharePoint)</w:t>
      </w:r>
    </w:p>
    <w:p w14:paraId="7590CB4E" w14:textId="53F4BA79" w:rsidR="00306EEB" w:rsidRDefault="00306EEB" w:rsidP="00A21139">
      <w:pPr>
        <w:spacing w:after="0" w:line="240" w:lineRule="auto"/>
      </w:pPr>
      <w:hyperlink r:id="rId19" w:history="1">
        <w:r w:rsidRPr="00B5644E">
          <w:rPr>
            <w:rStyle w:val="Hyperlink"/>
          </w:rPr>
          <w:t>Court Members Register of Interest</w:t>
        </w:r>
        <w:r w:rsidR="00B5644E" w:rsidRPr="00B5644E">
          <w:rPr>
            <w:rStyle w:val="Hyperlink"/>
          </w:rPr>
          <w:t>s</w:t>
        </w:r>
      </w:hyperlink>
    </w:p>
    <w:p w14:paraId="14A75558" w14:textId="098C6E30" w:rsidR="007772C7" w:rsidRPr="00CB0EE7" w:rsidRDefault="007C33EE" w:rsidP="00CF6142">
      <w:pPr>
        <w:pStyle w:val="Heading2"/>
        <w:numPr>
          <w:ilvl w:val="0"/>
          <w:numId w:val="1"/>
        </w:numPr>
        <w:spacing w:after="160"/>
        <w:rPr>
          <w:rFonts w:asciiTheme="minorHAnsi" w:hAnsiTheme="minorHAnsi"/>
        </w:rPr>
      </w:pPr>
      <w:r w:rsidRPr="007C3203">
        <w:rPr>
          <w:rFonts w:asciiTheme="minorHAnsi" w:hAnsiTheme="minorHAnsi"/>
        </w:rPr>
        <w:t>Version Control and Change History</w:t>
      </w:r>
    </w:p>
    <w:tbl>
      <w:tblPr>
        <w:tblStyle w:val="TableGrid"/>
        <w:tblpPr w:leftFromText="180" w:rightFromText="180" w:vertAnchor="text" w:horzAnchor="margin" w:tblpXSpec="center" w:tblpY="42"/>
        <w:tblW w:w="5000" w:type="pct"/>
        <w:tblLook w:val="04A0" w:firstRow="1" w:lastRow="0" w:firstColumn="1" w:lastColumn="0" w:noHBand="0" w:noVBand="1"/>
        <w:tblCaption w:val="Version Control Table"/>
        <w:tblDescription w:val="Provides an overview of changes made to this policy or the document."/>
      </w:tblPr>
      <w:tblGrid>
        <w:gridCol w:w="897"/>
        <w:gridCol w:w="1278"/>
        <w:gridCol w:w="1255"/>
        <w:gridCol w:w="4192"/>
        <w:gridCol w:w="1394"/>
      </w:tblGrid>
      <w:tr w:rsidR="0007571C" w:rsidRPr="007C3203" w14:paraId="57171162" w14:textId="77777777" w:rsidTr="00BC50E7">
        <w:tc>
          <w:tcPr>
            <w:tcW w:w="497" w:type="pct"/>
          </w:tcPr>
          <w:p w14:paraId="7281C87D" w14:textId="77777777" w:rsidR="0007571C" w:rsidRPr="007C3203" w:rsidRDefault="0007571C" w:rsidP="00CF6142">
            <w:pPr>
              <w:jc w:val="both"/>
            </w:pPr>
            <w:r w:rsidRPr="007C3203">
              <w:t>Version</w:t>
            </w:r>
          </w:p>
        </w:tc>
        <w:tc>
          <w:tcPr>
            <w:tcW w:w="709" w:type="pct"/>
          </w:tcPr>
          <w:p w14:paraId="77F55419" w14:textId="77777777" w:rsidR="0007571C" w:rsidRPr="007C3203" w:rsidRDefault="0007571C" w:rsidP="00CF6142">
            <w:pPr>
              <w:jc w:val="both"/>
            </w:pPr>
            <w:r w:rsidRPr="007C3203">
              <w:t>Date</w:t>
            </w:r>
          </w:p>
        </w:tc>
        <w:tc>
          <w:tcPr>
            <w:tcW w:w="696" w:type="pct"/>
          </w:tcPr>
          <w:p w14:paraId="19A84A7B" w14:textId="77777777" w:rsidR="0007571C" w:rsidRPr="007C3203" w:rsidRDefault="0007571C" w:rsidP="00CF6142">
            <w:pPr>
              <w:jc w:val="both"/>
            </w:pPr>
            <w:r w:rsidRPr="007C3203">
              <w:t>Approved by</w:t>
            </w:r>
          </w:p>
        </w:tc>
        <w:tc>
          <w:tcPr>
            <w:tcW w:w="2325" w:type="pct"/>
          </w:tcPr>
          <w:p w14:paraId="683E0CD9" w14:textId="77777777" w:rsidR="0007571C" w:rsidRPr="007C3203" w:rsidRDefault="0007571C" w:rsidP="00CF6142">
            <w:pPr>
              <w:jc w:val="both"/>
            </w:pPr>
            <w:r w:rsidRPr="007C3203">
              <w:t>Amendment(s)</w:t>
            </w:r>
          </w:p>
        </w:tc>
        <w:tc>
          <w:tcPr>
            <w:tcW w:w="774" w:type="pct"/>
          </w:tcPr>
          <w:p w14:paraId="2F7FDB91" w14:textId="77777777" w:rsidR="0007571C" w:rsidRPr="007C3203" w:rsidRDefault="0007571C" w:rsidP="00CF6142">
            <w:pPr>
              <w:jc w:val="both"/>
            </w:pPr>
            <w:r w:rsidRPr="007C3203">
              <w:t>Author</w:t>
            </w:r>
          </w:p>
        </w:tc>
      </w:tr>
      <w:tr w:rsidR="0007571C" w:rsidRPr="007C3203" w14:paraId="0C005A3A" w14:textId="77777777" w:rsidTr="00BC50E7">
        <w:tc>
          <w:tcPr>
            <w:tcW w:w="497" w:type="pct"/>
          </w:tcPr>
          <w:p w14:paraId="0240C5BD" w14:textId="77777777" w:rsidR="0007571C" w:rsidRPr="007C3203" w:rsidRDefault="0007571C" w:rsidP="00CF6142">
            <w:pPr>
              <w:jc w:val="both"/>
            </w:pPr>
            <w:r w:rsidRPr="007C3203">
              <w:t>1</w:t>
            </w:r>
          </w:p>
        </w:tc>
        <w:tc>
          <w:tcPr>
            <w:tcW w:w="709" w:type="pct"/>
          </w:tcPr>
          <w:p w14:paraId="09EE8F92" w14:textId="266FE29A" w:rsidR="0007571C" w:rsidRPr="007C3203" w:rsidRDefault="00DC0A38" w:rsidP="00CF6142">
            <w:pPr>
              <w:jc w:val="both"/>
            </w:pPr>
            <w:r>
              <w:t>17/0</w:t>
            </w:r>
            <w:r w:rsidR="00536604">
              <w:t>9/2013</w:t>
            </w:r>
          </w:p>
        </w:tc>
        <w:tc>
          <w:tcPr>
            <w:tcW w:w="696" w:type="pct"/>
          </w:tcPr>
          <w:p w14:paraId="20069874" w14:textId="05756D22" w:rsidR="0007571C" w:rsidRPr="007C3203" w:rsidRDefault="00536604" w:rsidP="00CF6142">
            <w:pPr>
              <w:jc w:val="both"/>
            </w:pPr>
            <w:r>
              <w:t>Court</w:t>
            </w:r>
          </w:p>
        </w:tc>
        <w:tc>
          <w:tcPr>
            <w:tcW w:w="2325" w:type="pct"/>
          </w:tcPr>
          <w:p w14:paraId="38135E64" w14:textId="49602CD9" w:rsidR="0007571C" w:rsidRPr="007C3203" w:rsidRDefault="00536604" w:rsidP="00CF6142">
            <w:pPr>
              <w:jc w:val="both"/>
            </w:pPr>
            <w:r>
              <w:t>New policy</w:t>
            </w:r>
          </w:p>
        </w:tc>
        <w:tc>
          <w:tcPr>
            <w:tcW w:w="774" w:type="pct"/>
          </w:tcPr>
          <w:p w14:paraId="5A18FF20" w14:textId="77777777" w:rsidR="0007571C" w:rsidRPr="007C3203" w:rsidRDefault="0007571C" w:rsidP="00CF6142">
            <w:pPr>
              <w:jc w:val="both"/>
            </w:pPr>
          </w:p>
        </w:tc>
      </w:tr>
      <w:tr w:rsidR="0007571C" w:rsidRPr="007C3203" w14:paraId="6D0A1A5C" w14:textId="77777777" w:rsidTr="00BC50E7">
        <w:tc>
          <w:tcPr>
            <w:tcW w:w="497" w:type="pct"/>
          </w:tcPr>
          <w:p w14:paraId="04921042" w14:textId="039F0169" w:rsidR="0007571C" w:rsidRPr="007C3203" w:rsidRDefault="00536604" w:rsidP="00CF6142">
            <w:pPr>
              <w:jc w:val="both"/>
            </w:pPr>
            <w:r>
              <w:t>1.1</w:t>
            </w:r>
          </w:p>
        </w:tc>
        <w:tc>
          <w:tcPr>
            <w:tcW w:w="709" w:type="pct"/>
          </w:tcPr>
          <w:p w14:paraId="72865564" w14:textId="74B6A01E" w:rsidR="0007571C" w:rsidRPr="007C3203" w:rsidRDefault="00536604" w:rsidP="00CF6142">
            <w:pPr>
              <w:jc w:val="both"/>
            </w:pPr>
            <w:r>
              <w:t>21/01/2020</w:t>
            </w:r>
          </w:p>
        </w:tc>
        <w:tc>
          <w:tcPr>
            <w:tcW w:w="696" w:type="pct"/>
          </w:tcPr>
          <w:p w14:paraId="2686DDFB" w14:textId="1D29A4B9" w:rsidR="0007571C" w:rsidRPr="007C3203" w:rsidRDefault="00536604" w:rsidP="00CF6142">
            <w:pPr>
              <w:jc w:val="both"/>
            </w:pPr>
            <w:r>
              <w:t>-</w:t>
            </w:r>
          </w:p>
        </w:tc>
        <w:tc>
          <w:tcPr>
            <w:tcW w:w="2325" w:type="pct"/>
          </w:tcPr>
          <w:p w14:paraId="1EFEBB61" w14:textId="4ED75CCD" w:rsidR="0007571C" w:rsidRPr="007C3203" w:rsidRDefault="00536604" w:rsidP="00CF6142">
            <w:pPr>
              <w:jc w:val="both"/>
            </w:pPr>
            <w:r>
              <w:t>Major revision to the policy, draft</w:t>
            </w:r>
          </w:p>
        </w:tc>
        <w:tc>
          <w:tcPr>
            <w:tcW w:w="774" w:type="pct"/>
          </w:tcPr>
          <w:p w14:paraId="2D673FDF" w14:textId="2469989D" w:rsidR="0007571C" w:rsidRPr="007C3203" w:rsidRDefault="00536604" w:rsidP="00CF6142">
            <w:pPr>
              <w:jc w:val="both"/>
            </w:pPr>
            <w:r>
              <w:t>N Oakley</w:t>
            </w:r>
          </w:p>
        </w:tc>
      </w:tr>
      <w:tr w:rsidR="0007571C" w:rsidRPr="007C3203" w14:paraId="011E9F79" w14:textId="77777777" w:rsidTr="00BC50E7">
        <w:tc>
          <w:tcPr>
            <w:tcW w:w="497" w:type="pct"/>
          </w:tcPr>
          <w:p w14:paraId="37A23F26" w14:textId="6BECBDF5" w:rsidR="0007571C" w:rsidRPr="007C3203" w:rsidRDefault="00362F70" w:rsidP="00CF6142">
            <w:pPr>
              <w:jc w:val="both"/>
            </w:pPr>
            <w:r>
              <w:t>1.2</w:t>
            </w:r>
          </w:p>
        </w:tc>
        <w:tc>
          <w:tcPr>
            <w:tcW w:w="709" w:type="pct"/>
          </w:tcPr>
          <w:p w14:paraId="665D54DE" w14:textId="64F24BDD" w:rsidR="0007571C" w:rsidRPr="007C3203" w:rsidRDefault="00362F70" w:rsidP="00CF6142">
            <w:pPr>
              <w:jc w:val="both"/>
            </w:pPr>
            <w:r>
              <w:t>31/01/2020</w:t>
            </w:r>
          </w:p>
        </w:tc>
        <w:tc>
          <w:tcPr>
            <w:tcW w:w="696" w:type="pct"/>
          </w:tcPr>
          <w:p w14:paraId="258DAE1A" w14:textId="77777777" w:rsidR="0007571C" w:rsidRPr="007C3203" w:rsidRDefault="0007571C" w:rsidP="00CF6142">
            <w:pPr>
              <w:jc w:val="both"/>
            </w:pPr>
          </w:p>
        </w:tc>
        <w:tc>
          <w:tcPr>
            <w:tcW w:w="2325" w:type="pct"/>
          </w:tcPr>
          <w:p w14:paraId="475CF309" w14:textId="52897A5A" w:rsidR="0007571C" w:rsidRPr="007C3203" w:rsidRDefault="00362F70" w:rsidP="00CF6142">
            <w:pPr>
              <w:jc w:val="both"/>
            </w:pPr>
            <w:r>
              <w:t>Minor revisions based on consultation feedback</w:t>
            </w:r>
          </w:p>
        </w:tc>
        <w:tc>
          <w:tcPr>
            <w:tcW w:w="774" w:type="pct"/>
          </w:tcPr>
          <w:p w14:paraId="53E48712" w14:textId="52F9E502" w:rsidR="0007571C" w:rsidRPr="007C3203" w:rsidRDefault="00362F70" w:rsidP="00CF6142">
            <w:pPr>
              <w:jc w:val="both"/>
            </w:pPr>
            <w:r>
              <w:t>N Oakley</w:t>
            </w:r>
          </w:p>
        </w:tc>
      </w:tr>
      <w:tr w:rsidR="0007571C" w:rsidRPr="007C3203" w14:paraId="3B3B1855" w14:textId="77777777" w:rsidTr="00BC50E7">
        <w:tc>
          <w:tcPr>
            <w:tcW w:w="497" w:type="pct"/>
          </w:tcPr>
          <w:p w14:paraId="0ED8A7F2" w14:textId="742C704A" w:rsidR="0007571C" w:rsidRPr="007C3203" w:rsidRDefault="00536604" w:rsidP="00CF6142">
            <w:pPr>
              <w:jc w:val="both"/>
            </w:pPr>
            <w:r>
              <w:t>3</w:t>
            </w:r>
          </w:p>
        </w:tc>
        <w:tc>
          <w:tcPr>
            <w:tcW w:w="709" w:type="pct"/>
          </w:tcPr>
          <w:p w14:paraId="28AFB13B" w14:textId="226A1374" w:rsidR="0007571C" w:rsidRPr="007C3203" w:rsidRDefault="00BC50E7" w:rsidP="00CF6142">
            <w:pPr>
              <w:jc w:val="both"/>
            </w:pPr>
            <w:r>
              <w:t>08/</w:t>
            </w:r>
            <w:r w:rsidR="00DF7A8E">
              <w:t>02/2022</w:t>
            </w:r>
          </w:p>
        </w:tc>
        <w:tc>
          <w:tcPr>
            <w:tcW w:w="696" w:type="pct"/>
          </w:tcPr>
          <w:p w14:paraId="772ED9E4" w14:textId="77777777" w:rsidR="0007571C" w:rsidRPr="007C3203" w:rsidRDefault="0007571C" w:rsidP="00CF6142">
            <w:pPr>
              <w:jc w:val="both"/>
            </w:pPr>
          </w:p>
        </w:tc>
        <w:tc>
          <w:tcPr>
            <w:tcW w:w="2325" w:type="pct"/>
          </w:tcPr>
          <w:p w14:paraId="5B6A03E3" w14:textId="08E9DC28" w:rsidR="0007571C" w:rsidRPr="007C3203" w:rsidRDefault="00EF240A" w:rsidP="00CF6142">
            <w:pPr>
              <w:jc w:val="both"/>
            </w:pPr>
            <w:r>
              <w:t>Minor revisions by Director of Governance</w:t>
            </w:r>
          </w:p>
        </w:tc>
        <w:tc>
          <w:tcPr>
            <w:tcW w:w="774" w:type="pct"/>
          </w:tcPr>
          <w:p w14:paraId="0D240E09" w14:textId="2FA56907" w:rsidR="0007571C" w:rsidRPr="007C3203" w:rsidRDefault="00EF240A" w:rsidP="00CF6142">
            <w:pPr>
              <w:jc w:val="both"/>
            </w:pPr>
            <w:proofErr w:type="spellStart"/>
            <w:r>
              <w:t>DoG</w:t>
            </w:r>
            <w:proofErr w:type="spellEnd"/>
          </w:p>
        </w:tc>
      </w:tr>
      <w:tr w:rsidR="00BC50E7" w:rsidRPr="007C3203" w14:paraId="5864143E" w14:textId="77777777" w:rsidTr="00BC50E7">
        <w:tc>
          <w:tcPr>
            <w:tcW w:w="497" w:type="pct"/>
          </w:tcPr>
          <w:p w14:paraId="44365BBC" w14:textId="339FEE13" w:rsidR="00BC50E7" w:rsidRDefault="00DF7A8E" w:rsidP="00CF6142">
            <w:pPr>
              <w:jc w:val="both"/>
            </w:pPr>
            <w:r>
              <w:t>3.5</w:t>
            </w:r>
          </w:p>
        </w:tc>
        <w:tc>
          <w:tcPr>
            <w:tcW w:w="709" w:type="pct"/>
          </w:tcPr>
          <w:p w14:paraId="746A211F" w14:textId="5A9D8DF9" w:rsidR="00BC50E7" w:rsidRDefault="00DF7A8E" w:rsidP="00CF6142">
            <w:pPr>
              <w:jc w:val="both"/>
            </w:pPr>
            <w:r>
              <w:t>23/09/2026</w:t>
            </w:r>
          </w:p>
        </w:tc>
        <w:tc>
          <w:tcPr>
            <w:tcW w:w="696" w:type="pct"/>
          </w:tcPr>
          <w:p w14:paraId="26859CB2" w14:textId="77777777" w:rsidR="00BC50E7" w:rsidRPr="007C3203" w:rsidRDefault="00BC50E7" w:rsidP="00CF6142">
            <w:pPr>
              <w:jc w:val="both"/>
            </w:pPr>
          </w:p>
        </w:tc>
        <w:tc>
          <w:tcPr>
            <w:tcW w:w="2325" w:type="pct"/>
          </w:tcPr>
          <w:p w14:paraId="6ED92B02" w14:textId="4E7984AD" w:rsidR="00BC50E7" w:rsidRDefault="00DF7A8E" w:rsidP="00CF6142">
            <w:pPr>
              <w:jc w:val="both"/>
            </w:pPr>
            <w:r>
              <w:t>Minor revisions by Head of Policy – job titles</w:t>
            </w:r>
            <w:r w:rsidR="0003054A">
              <w:t>, committee names.</w:t>
            </w:r>
          </w:p>
        </w:tc>
        <w:tc>
          <w:tcPr>
            <w:tcW w:w="774" w:type="pct"/>
          </w:tcPr>
          <w:p w14:paraId="1C53DD78" w14:textId="1669F052" w:rsidR="00BC50E7" w:rsidRDefault="0003054A" w:rsidP="00CF6142">
            <w:pPr>
              <w:jc w:val="both"/>
            </w:pPr>
            <w:r>
              <w:t>N Oakley</w:t>
            </w:r>
          </w:p>
        </w:tc>
      </w:tr>
    </w:tbl>
    <w:p w14:paraId="65213D08" w14:textId="77777777" w:rsidR="000263C2" w:rsidRPr="007C3203" w:rsidRDefault="000263C2" w:rsidP="00CF6142">
      <w:pPr>
        <w:spacing w:line="240" w:lineRule="auto"/>
        <w:rPr>
          <w:lang w:val="en-IE"/>
        </w:rPr>
      </w:pPr>
    </w:p>
    <w:p w14:paraId="472F5909" w14:textId="77777777" w:rsidR="00633F6F" w:rsidRPr="007C3203" w:rsidRDefault="00633F6F" w:rsidP="00CF6142"/>
    <w:p w14:paraId="7E779525" w14:textId="77777777" w:rsidR="007C33EE" w:rsidRPr="007C3203" w:rsidRDefault="007C33EE" w:rsidP="00CF6142"/>
    <w:sectPr w:rsidR="007C33EE" w:rsidRPr="007C3203" w:rsidSect="008D0ED4">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8AC7B" w14:textId="77777777" w:rsidR="004A03D1" w:rsidRDefault="004A03D1" w:rsidP="00652DC8">
      <w:pPr>
        <w:spacing w:after="0" w:line="240" w:lineRule="auto"/>
      </w:pPr>
      <w:r>
        <w:separator/>
      </w:r>
    </w:p>
  </w:endnote>
  <w:endnote w:type="continuationSeparator" w:id="0">
    <w:p w14:paraId="102F015B" w14:textId="77777777" w:rsidR="004A03D1" w:rsidRDefault="004A03D1" w:rsidP="00652DC8">
      <w:pPr>
        <w:spacing w:after="0" w:line="240" w:lineRule="auto"/>
      </w:pPr>
      <w:r>
        <w:continuationSeparator/>
      </w:r>
    </w:p>
  </w:endnote>
  <w:endnote w:type="continuationNotice" w:id="1">
    <w:p w14:paraId="03E4C2E7" w14:textId="77777777" w:rsidR="004A03D1" w:rsidRDefault="004A03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7556A" w14:textId="77777777" w:rsidR="00C323EC" w:rsidRPr="00E33DD8" w:rsidRDefault="00C323EC">
    <w:pPr>
      <w:rPr>
        <w:sz w:val="4"/>
      </w:rPr>
    </w:pPr>
  </w:p>
  <w:tbl>
    <w:tblPr>
      <w:tblW w:w="4678" w:type="pct"/>
      <w:jc w:val="center"/>
      <w:tblBorders>
        <w:top w:val="single" w:sz="4" w:space="0" w:color="4E0051"/>
        <w:insideH w:val="single" w:sz="18" w:space="0" w:color="4F81BD"/>
        <w:insideV w:val="single" w:sz="18" w:space="0" w:color="4F81BD"/>
      </w:tblBorders>
      <w:tblCellMar>
        <w:top w:w="58" w:type="dxa"/>
        <w:left w:w="115" w:type="dxa"/>
        <w:bottom w:w="58" w:type="dxa"/>
        <w:right w:w="115" w:type="dxa"/>
      </w:tblCellMar>
      <w:tblLook w:val="04A0" w:firstRow="1" w:lastRow="0" w:firstColumn="1" w:lastColumn="0" w:noHBand="0" w:noVBand="1"/>
    </w:tblPr>
    <w:tblGrid>
      <w:gridCol w:w="432"/>
      <w:gridCol w:w="8013"/>
    </w:tblGrid>
    <w:tr w:rsidR="00C323EC" w:rsidRPr="008D0ED4" w14:paraId="26E1DD96" w14:textId="77777777" w:rsidTr="00943681">
      <w:trPr>
        <w:jc w:val="center"/>
      </w:trPr>
      <w:tc>
        <w:tcPr>
          <w:tcW w:w="256" w:type="pct"/>
          <w:tcBorders>
            <w:top w:val="single" w:sz="4" w:space="0" w:color="7030A0"/>
            <w:right w:val="single" w:sz="18" w:space="0" w:color="623062"/>
          </w:tcBorders>
        </w:tcPr>
        <w:p w14:paraId="63448E49" w14:textId="200B7E54" w:rsidR="00C323EC" w:rsidRPr="00B62FF3" w:rsidRDefault="00C323EC" w:rsidP="001D1B3C">
          <w:pPr>
            <w:tabs>
              <w:tab w:val="center" w:pos="4153"/>
              <w:tab w:val="right" w:pos="8306"/>
            </w:tabs>
            <w:spacing w:after="200" w:line="276" w:lineRule="auto"/>
            <w:jc w:val="right"/>
            <w:rPr>
              <w:rFonts w:asciiTheme="majorHAnsi" w:eastAsia="Times New Roman" w:hAnsiTheme="majorHAnsi" w:cs="Times New Roman"/>
              <w:color w:val="171717" w:themeColor="background2" w:themeShade="1A"/>
              <w:sz w:val="20"/>
            </w:rPr>
          </w:pPr>
          <w:r w:rsidRPr="00B62FF3">
            <w:rPr>
              <w:rFonts w:asciiTheme="majorHAnsi" w:eastAsia="Times New Roman" w:hAnsiTheme="majorHAnsi" w:cs="Times New Roman"/>
              <w:color w:val="171717" w:themeColor="background2" w:themeShade="1A"/>
              <w:sz w:val="20"/>
            </w:rPr>
            <w:fldChar w:fldCharType="begin"/>
          </w:r>
          <w:r w:rsidRPr="00B62FF3">
            <w:rPr>
              <w:rFonts w:asciiTheme="majorHAnsi" w:eastAsia="Times New Roman" w:hAnsiTheme="majorHAnsi" w:cs="Times New Roman"/>
              <w:color w:val="171717" w:themeColor="background2" w:themeShade="1A"/>
              <w:sz w:val="20"/>
            </w:rPr>
            <w:instrText xml:space="preserve"> PAGE   \* MERGEFORMAT </w:instrText>
          </w:r>
          <w:r w:rsidRPr="00B62FF3">
            <w:rPr>
              <w:rFonts w:asciiTheme="majorHAnsi" w:eastAsia="Times New Roman" w:hAnsiTheme="majorHAnsi" w:cs="Times New Roman"/>
              <w:color w:val="171717" w:themeColor="background2" w:themeShade="1A"/>
              <w:sz w:val="20"/>
            </w:rPr>
            <w:fldChar w:fldCharType="separate"/>
          </w:r>
          <w:r w:rsidR="008A07F3">
            <w:rPr>
              <w:rFonts w:asciiTheme="majorHAnsi" w:eastAsia="Times New Roman" w:hAnsiTheme="majorHAnsi" w:cs="Times New Roman"/>
              <w:noProof/>
              <w:color w:val="171717" w:themeColor="background2" w:themeShade="1A"/>
              <w:sz w:val="20"/>
            </w:rPr>
            <w:t>8</w:t>
          </w:r>
          <w:r w:rsidRPr="00B62FF3">
            <w:rPr>
              <w:rFonts w:asciiTheme="majorHAnsi" w:eastAsia="Times New Roman" w:hAnsiTheme="majorHAnsi" w:cs="Times New Roman"/>
              <w:noProof/>
              <w:color w:val="171717" w:themeColor="background2" w:themeShade="1A"/>
              <w:sz w:val="20"/>
            </w:rPr>
            <w:fldChar w:fldCharType="end"/>
          </w:r>
        </w:p>
      </w:tc>
      <w:tc>
        <w:tcPr>
          <w:tcW w:w="4744" w:type="pct"/>
          <w:tcBorders>
            <w:top w:val="single" w:sz="4" w:space="0" w:color="623062"/>
            <w:left w:val="single" w:sz="18" w:space="0" w:color="623062"/>
            <w:bottom w:val="nil"/>
          </w:tcBorders>
        </w:tcPr>
        <w:p w14:paraId="58136AFF" w14:textId="7C26D90B" w:rsidR="00C323EC" w:rsidRPr="00B62FF3" w:rsidRDefault="006F0B87" w:rsidP="001D1B3C">
          <w:pPr>
            <w:spacing w:after="0" w:line="240" w:lineRule="auto"/>
            <w:rPr>
              <w:rFonts w:asciiTheme="majorHAnsi" w:eastAsia="Times New Roman" w:hAnsiTheme="majorHAnsi" w:cs="Times New Roman"/>
              <w:color w:val="171717" w:themeColor="background2" w:themeShade="1A"/>
              <w:szCs w:val="20"/>
              <w:lang w:val="en-US"/>
            </w:rPr>
          </w:pPr>
          <w:r>
            <w:rPr>
              <w:rFonts w:asciiTheme="majorHAnsi" w:eastAsia="Times New Roman" w:hAnsiTheme="majorHAnsi" w:cs="Times New Roman"/>
              <w:color w:val="171717" w:themeColor="background2" w:themeShade="1A"/>
              <w:szCs w:val="20"/>
              <w:lang w:val="en-US"/>
            </w:rPr>
            <w:t>Conflict of Interest Policy</w:t>
          </w:r>
          <w:r w:rsidR="00C323EC" w:rsidRPr="00B62FF3">
            <w:rPr>
              <w:rFonts w:asciiTheme="majorHAnsi" w:eastAsia="Times New Roman" w:hAnsiTheme="majorHAnsi" w:cs="Times New Roman"/>
              <w:color w:val="171717" w:themeColor="background2" w:themeShade="1A"/>
              <w:szCs w:val="20"/>
              <w:lang w:val="en-US"/>
            </w:rPr>
            <w:ptab w:relativeTo="margin" w:alignment="right" w:leader="none"/>
          </w:r>
        </w:p>
        <w:p w14:paraId="7BFCA8BA" w14:textId="14C6CB87" w:rsidR="00C323EC" w:rsidRPr="00B62FF3" w:rsidRDefault="00C323EC" w:rsidP="001966D9">
          <w:pPr>
            <w:spacing w:after="0" w:line="240" w:lineRule="auto"/>
            <w:rPr>
              <w:rFonts w:asciiTheme="majorHAnsi" w:eastAsia="Times New Roman" w:hAnsiTheme="majorHAnsi" w:cs="Times New Roman"/>
              <w:color w:val="171717" w:themeColor="background2" w:themeShade="1A"/>
              <w:szCs w:val="20"/>
              <w:lang w:val="en-US"/>
            </w:rPr>
          </w:pPr>
          <w:hyperlink r:id="rId1" w:history="1">
            <w:r w:rsidRPr="00B62FF3">
              <w:rPr>
                <w:rStyle w:val="Hyperlink"/>
                <w:rFonts w:asciiTheme="majorHAnsi" w:eastAsia="Calibri,Times New Roman" w:hAnsiTheme="majorHAnsi" w:cs="Calibri,Times New Roman"/>
                <w:color w:val="171717" w:themeColor="background2" w:themeShade="1A"/>
                <w:lang w:val="en-US"/>
              </w:rPr>
              <w:t>www.uhi.ac.uk</w:t>
            </w:r>
          </w:hyperlink>
          <w:r w:rsidRPr="00B62FF3">
            <w:rPr>
              <w:rFonts w:asciiTheme="majorHAnsi" w:eastAsia="Calibri,Times New Roman" w:hAnsiTheme="majorHAnsi" w:cs="Calibri,Times New Roman"/>
              <w:color w:val="171717" w:themeColor="background2" w:themeShade="1A"/>
              <w:lang w:val="en-US"/>
            </w:rPr>
            <w:t xml:space="preserve"> </w:t>
          </w:r>
          <w:r w:rsidRPr="00B62FF3">
            <w:rPr>
              <w:rFonts w:asciiTheme="majorHAnsi" w:eastAsia="Times New Roman" w:hAnsiTheme="majorHAnsi" w:cs="Times New Roman"/>
              <w:color w:val="171717" w:themeColor="background2" w:themeShade="1A"/>
              <w:szCs w:val="20"/>
              <w:lang w:val="en-US"/>
            </w:rPr>
            <w:ptab w:relativeTo="margin" w:alignment="right" w:leader="none"/>
          </w:r>
          <w:r w:rsidRPr="00B62FF3">
            <w:rPr>
              <w:rFonts w:asciiTheme="majorHAnsi" w:eastAsia="Calibri,Times New Roman" w:hAnsiTheme="majorHAnsi" w:cs="Calibri,Times New Roman"/>
              <w:color w:val="171717" w:themeColor="background2" w:themeShade="1A"/>
              <w:lang w:val="en-US"/>
            </w:rPr>
            <w:t xml:space="preserve">Page </w:t>
          </w:r>
          <w:r w:rsidRPr="00B62FF3">
            <w:rPr>
              <w:rFonts w:asciiTheme="majorHAnsi" w:eastAsia="Times New Roman" w:hAnsiTheme="majorHAnsi" w:cs="Times New Roman"/>
              <w:noProof/>
              <w:color w:val="171717" w:themeColor="background2" w:themeShade="1A"/>
              <w:lang w:val="en-US"/>
            </w:rPr>
            <w:fldChar w:fldCharType="begin"/>
          </w:r>
          <w:r w:rsidRPr="00B62FF3">
            <w:rPr>
              <w:rFonts w:asciiTheme="majorHAnsi" w:eastAsia="Times New Roman" w:hAnsiTheme="majorHAnsi" w:cs="Times New Roman"/>
              <w:color w:val="171717" w:themeColor="background2" w:themeShade="1A"/>
              <w:szCs w:val="20"/>
              <w:lang w:val="en-US"/>
            </w:rPr>
            <w:instrText xml:space="preserve"> PAGE </w:instrText>
          </w:r>
          <w:r w:rsidRPr="00B62FF3">
            <w:rPr>
              <w:rFonts w:asciiTheme="majorHAnsi" w:eastAsia="Times New Roman" w:hAnsiTheme="majorHAnsi" w:cs="Times New Roman"/>
              <w:color w:val="171717" w:themeColor="background2" w:themeShade="1A"/>
              <w:szCs w:val="20"/>
              <w:lang w:val="en-US"/>
            </w:rPr>
            <w:fldChar w:fldCharType="separate"/>
          </w:r>
          <w:r w:rsidR="008A07F3">
            <w:rPr>
              <w:rFonts w:asciiTheme="majorHAnsi" w:eastAsia="Times New Roman" w:hAnsiTheme="majorHAnsi" w:cs="Times New Roman"/>
              <w:noProof/>
              <w:color w:val="171717" w:themeColor="background2" w:themeShade="1A"/>
              <w:szCs w:val="20"/>
              <w:lang w:val="en-US"/>
            </w:rPr>
            <w:t>8</w:t>
          </w:r>
          <w:r w:rsidRPr="00B62FF3">
            <w:rPr>
              <w:rFonts w:asciiTheme="majorHAnsi" w:eastAsia="Times New Roman" w:hAnsiTheme="majorHAnsi" w:cs="Times New Roman"/>
              <w:noProof/>
              <w:color w:val="171717" w:themeColor="background2" w:themeShade="1A"/>
              <w:lang w:val="en-US"/>
            </w:rPr>
            <w:fldChar w:fldCharType="end"/>
          </w:r>
          <w:r w:rsidRPr="00B62FF3">
            <w:rPr>
              <w:rFonts w:asciiTheme="majorHAnsi" w:eastAsia="Calibri,Times New Roman" w:hAnsiTheme="majorHAnsi" w:cs="Calibri,Times New Roman"/>
              <w:color w:val="171717" w:themeColor="background2" w:themeShade="1A"/>
              <w:lang w:val="en-US"/>
            </w:rPr>
            <w:t xml:space="preserve"> of (</w:t>
          </w:r>
          <w:r w:rsidRPr="00B62FF3">
            <w:rPr>
              <w:rFonts w:asciiTheme="majorHAnsi" w:eastAsia="Times New Roman" w:hAnsiTheme="majorHAnsi" w:cs="Times New Roman"/>
              <w:noProof/>
              <w:color w:val="171717" w:themeColor="background2" w:themeShade="1A"/>
              <w:lang w:val="en-US"/>
            </w:rPr>
            <w:fldChar w:fldCharType="begin"/>
          </w:r>
          <w:r w:rsidRPr="00B62FF3">
            <w:rPr>
              <w:rFonts w:asciiTheme="majorHAnsi" w:eastAsia="Times New Roman" w:hAnsiTheme="majorHAnsi" w:cs="Times New Roman"/>
              <w:color w:val="171717" w:themeColor="background2" w:themeShade="1A"/>
              <w:szCs w:val="20"/>
              <w:lang w:val="en-US"/>
            </w:rPr>
            <w:instrText xml:space="preserve"> NUMPAGES </w:instrText>
          </w:r>
          <w:r w:rsidRPr="00B62FF3">
            <w:rPr>
              <w:rFonts w:asciiTheme="majorHAnsi" w:eastAsia="Times New Roman" w:hAnsiTheme="majorHAnsi" w:cs="Times New Roman"/>
              <w:color w:val="171717" w:themeColor="background2" w:themeShade="1A"/>
              <w:szCs w:val="20"/>
              <w:lang w:val="en-US"/>
            </w:rPr>
            <w:fldChar w:fldCharType="separate"/>
          </w:r>
          <w:r w:rsidR="008A07F3">
            <w:rPr>
              <w:rFonts w:asciiTheme="majorHAnsi" w:eastAsia="Times New Roman" w:hAnsiTheme="majorHAnsi" w:cs="Times New Roman"/>
              <w:noProof/>
              <w:color w:val="171717" w:themeColor="background2" w:themeShade="1A"/>
              <w:szCs w:val="20"/>
              <w:lang w:val="en-US"/>
            </w:rPr>
            <w:t>8</w:t>
          </w:r>
          <w:r w:rsidRPr="00B62FF3">
            <w:rPr>
              <w:rFonts w:asciiTheme="majorHAnsi" w:eastAsia="Times New Roman" w:hAnsiTheme="majorHAnsi" w:cs="Times New Roman"/>
              <w:noProof/>
              <w:color w:val="171717" w:themeColor="background2" w:themeShade="1A"/>
              <w:lang w:val="en-US"/>
            </w:rPr>
            <w:fldChar w:fldCharType="end"/>
          </w:r>
          <w:r w:rsidRPr="00B62FF3">
            <w:rPr>
              <w:rFonts w:asciiTheme="majorHAnsi" w:eastAsia="Calibri,Times New Roman" w:hAnsiTheme="majorHAnsi" w:cs="Calibri,Times New Roman"/>
              <w:color w:val="171717" w:themeColor="background2" w:themeShade="1A"/>
              <w:lang w:val="en-US"/>
            </w:rPr>
            <w:t xml:space="preserve">) </w:t>
          </w:r>
        </w:p>
      </w:tc>
    </w:tr>
  </w:tbl>
  <w:p w14:paraId="41FE7A44" w14:textId="77777777" w:rsidR="00C323EC" w:rsidRPr="00A24848" w:rsidRDefault="00C323EC" w:rsidP="00A24848">
    <w:pPr>
      <w:pStyle w:val="Footer"/>
      <w:rPr>
        <w:color w:val="2E74B5" w:themeColor="accent1" w:themeShade="BF"/>
        <w:sz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36EE3" w14:textId="77777777" w:rsidR="004A03D1" w:rsidRDefault="004A03D1" w:rsidP="00652DC8">
      <w:pPr>
        <w:spacing w:after="0" w:line="240" w:lineRule="auto"/>
      </w:pPr>
      <w:r>
        <w:separator/>
      </w:r>
    </w:p>
  </w:footnote>
  <w:footnote w:type="continuationSeparator" w:id="0">
    <w:p w14:paraId="4B0E64C9" w14:textId="77777777" w:rsidR="004A03D1" w:rsidRDefault="004A03D1" w:rsidP="00652DC8">
      <w:pPr>
        <w:spacing w:after="0" w:line="240" w:lineRule="auto"/>
      </w:pPr>
      <w:r>
        <w:continuationSeparator/>
      </w:r>
    </w:p>
  </w:footnote>
  <w:footnote w:type="continuationNotice" w:id="1">
    <w:p w14:paraId="07EAC0DE" w14:textId="77777777" w:rsidR="004A03D1" w:rsidRDefault="004A03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6A50B" w14:textId="3DAE4CB9" w:rsidR="00C323EC" w:rsidRPr="008D0ED4" w:rsidRDefault="00C323EC" w:rsidP="00CC58AA">
    <w:pPr>
      <w:pStyle w:val="Header"/>
      <w:pBdr>
        <w:bottom w:val="single" w:sz="4" w:space="1" w:color="4E0051"/>
      </w:pBdr>
      <w:jc w:val="right"/>
      <w:rPr>
        <w:color w:val="171717" w:themeColor="background2" w:themeShade="1A"/>
        <w:sz w:val="20"/>
        <w:szCs w:val="20"/>
      </w:rPr>
    </w:pPr>
    <w:r>
      <w:rPr>
        <w:color w:val="171717" w:themeColor="background2" w:themeShade="1A"/>
        <w:sz w:val="20"/>
        <w:szCs w:val="20"/>
      </w:rPr>
      <w:t>University of the Highlands and Islands</w:t>
    </w:r>
    <w:r>
      <w:rPr>
        <w:color w:val="171717" w:themeColor="background2" w:themeShade="1A"/>
        <w:sz w:val="20"/>
        <w:szCs w:val="20"/>
      </w:rPr>
      <w:tab/>
    </w:r>
    <w:r>
      <w:rPr>
        <w:color w:val="171717" w:themeColor="background2" w:themeShade="1A"/>
        <w:sz w:val="20"/>
        <w:szCs w:val="20"/>
      </w:rPr>
      <w:tab/>
    </w:r>
    <w:r w:rsidR="00106F04">
      <w:rPr>
        <w:color w:val="171717" w:themeColor="background2" w:themeShade="1A"/>
        <w:sz w:val="20"/>
        <w:szCs w:val="20"/>
      </w:rPr>
      <w:t>Conflict of Interest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9EEAA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D92AF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5AEB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9CED9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82EF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6CC6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BAE27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E06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DC2D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F989C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F530A9"/>
    <w:multiLevelType w:val="hybridMultilevel"/>
    <w:tmpl w:val="E9D080E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02342814"/>
    <w:multiLevelType w:val="hybridMultilevel"/>
    <w:tmpl w:val="A4E0CAA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045C7A0D"/>
    <w:multiLevelType w:val="hybridMultilevel"/>
    <w:tmpl w:val="F7FE887E"/>
    <w:lvl w:ilvl="0" w:tplc="B39CE8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70A29BB"/>
    <w:multiLevelType w:val="multilevel"/>
    <w:tmpl w:val="2B62B17C"/>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bullet"/>
      <w:lvlText w:val=""/>
      <w:lvlJc w:val="left"/>
      <w:pPr>
        <w:ind w:left="0" w:firstLine="0"/>
      </w:pPr>
      <w:rPr>
        <w:rFonts w:ascii="Symbol" w:hAnsi="Symbol" w:hint="default"/>
      </w:rPr>
    </w:lvl>
    <w:lvl w:ilvl="3">
      <w:start w:val="1"/>
      <w:numFmt w:val="bullet"/>
      <w:lvlText w:val=""/>
      <w:lvlJc w:val="left"/>
      <w:pPr>
        <w:ind w:left="0" w:firstLine="0"/>
      </w:pPr>
      <w:rPr>
        <w:rFonts w:ascii="Symbol" w:hAnsi="Symbol"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15:restartNumberingAfterBreak="0">
    <w:nsid w:val="16614556"/>
    <w:multiLevelType w:val="multilevel"/>
    <w:tmpl w:val="818E8D8E"/>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5E12C0B"/>
    <w:multiLevelType w:val="hybridMultilevel"/>
    <w:tmpl w:val="BBCC0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D46F9A"/>
    <w:multiLevelType w:val="multilevel"/>
    <w:tmpl w:val="7DE0654E"/>
    <w:lvl w:ilvl="0">
      <w:start w:val="1"/>
      <w:numFmt w:val="bullet"/>
      <w:lvlText w:val=""/>
      <w:lvlJc w:val="left"/>
      <w:pPr>
        <w:ind w:left="0" w:firstLine="0"/>
      </w:pPr>
      <w:rPr>
        <w:rFonts w:ascii="Symbol" w:hAnsi="Symbol" w:hint="default"/>
      </w:rPr>
    </w:lvl>
    <w:lvl w:ilvl="1">
      <w:start w:val="1"/>
      <w:numFmt w:val="decimal"/>
      <w:lvlText w:val="%1.%2."/>
      <w:lvlJc w:val="left"/>
      <w:pPr>
        <w:ind w:left="0" w:firstLine="0"/>
      </w:pPr>
      <w:rPr>
        <w:rFonts w:hint="default"/>
      </w:rPr>
    </w:lvl>
    <w:lvl w:ilvl="2">
      <w:start w:val="1"/>
      <w:numFmt w:val="bullet"/>
      <w:lvlText w:val=""/>
      <w:lvlJc w:val="left"/>
      <w:pPr>
        <w:ind w:left="0" w:firstLine="0"/>
      </w:pPr>
      <w:rPr>
        <w:rFonts w:ascii="Symbol" w:hAnsi="Symbol" w:hint="default"/>
      </w:rPr>
    </w:lvl>
    <w:lvl w:ilvl="3">
      <w:start w:val="1"/>
      <w:numFmt w:val="bullet"/>
      <w:lvlText w:val=""/>
      <w:lvlJc w:val="left"/>
      <w:pPr>
        <w:ind w:left="0" w:firstLine="0"/>
      </w:pPr>
      <w:rPr>
        <w:rFonts w:ascii="Symbol" w:hAnsi="Symbol"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7" w15:restartNumberingAfterBreak="0">
    <w:nsid w:val="3CF84015"/>
    <w:multiLevelType w:val="hybridMultilevel"/>
    <w:tmpl w:val="4DA4DC8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34B671E"/>
    <w:multiLevelType w:val="multilevel"/>
    <w:tmpl w:val="7DE0654E"/>
    <w:lvl w:ilvl="0">
      <w:start w:val="1"/>
      <w:numFmt w:val="bullet"/>
      <w:lvlText w:val=""/>
      <w:lvlJc w:val="left"/>
      <w:pPr>
        <w:ind w:left="0" w:firstLine="0"/>
      </w:pPr>
      <w:rPr>
        <w:rFonts w:ascii="Symbol" w:hAnsi="Symbol" w:hint="default"/>
      </w:rPr>
    </w:lvl>
    <w:lvl w:ilvl="1">
      <w:start w:val="1"/>
      <w:numFmt w:val="decimal"/>
      <w:lvlText w:val="%1.%2."/>
      <w:lvlJc w:val="left"/>
      <w:pPr>
        <w:ind w:left="0" w:firstLine="0"/>
      </w:pPr>
      <w:rPr>
        <w:rFonts w:hint="default"/>
      </w:rPr>
    </w:lvl>
    <w:lvl w:ilvl="2">
      <w:start w:val="1"/>
      <w:numFmt w:val="bullet"/>
      <w:lvlText w:val=""/>
      <w:lvlJc w:val="left"/>
      <w:pPr>
        <w:ind w:left="0" w:firstLine="0"/>
      </w:pPr>
      <w:rPr>
        <w:rFonts w:ascii="Symbol" w:hAnsi="Symbol" w:hint="default"/>
      </w:rPr>
    </w:lvl>
    <w:lvl w:ilvl="3">
      <w:start w:val="1"/>
      <w:numFmt w:val="bullet"/>
      <w:lvlText w:val=""/>
      <w:lvlJc w:val="left"/>
      <w:pPr>
        <w:ind w:left="0" w:firstLine="0"/>
      </w:pPr>
      <w:rPr>
        <w:rFonts w:ascii="Symbol" w:hAnsi="Symbol"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9" w15:restartNumberingAfterBreak="0">
    <w:nsid w:val="50B3168E"/>
    <w:multiLevelType w:val="multilevel"/>
    <w:tmpl w:val="E0E06E68"/>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bullet"/>
      <w:lvlText w:val=""/>
      <w:lvlJc w:val="left"/>
      <w:pPr>
        <w:ind w:left="0" w:firstLine="0"/>
      </w:pPr>
      <w:rPr>
        <w:rFonts w:ascii="Symbol" w:hAnsi="Symbol"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0" w15:restartNumberingAfterBreak="0">
    <w:nsid w:val="60E91AB5"/>
    <w:multiLevelType w:val="multilevel"/>
    <w:tmpl w:val="34C4CC5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8886A3E"/>
    <w:multiLevelType w:val="hybridMultilevel"/>
    <w:tmpl w:val="AF26F0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5C1F96"/>
    <w:multiLevelType w:val="hybridMultilevel"/>
    <w:tmpl w:val="FF2E2D5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DF52B5C"/>
    <w:multiLevelType w:val="multilevel"/>
    <w:tmpl w:val="2B62B17C"/>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bullet"/>
      <w:lvlText w:val=""/>
      <w:lvlJc w:val="left"/>
      <w:pPr>
        <w:ind w:left="0" w:firstLine="0"/>
      </w:pPr>
      <w:rPr>
        <w:rFonts w:ascii="Symbol" w:hAnsi="Symbol" w:hint="default"/>
      </w:rPr>
    </w:lvl>
    <w:lvl w:ilvl="3">
      <w:start w:val="1"/>
      <w:numFmt w:val="bullet"/>
      <w:lvlText w:val=""/>
      <w:lvlJc w:val="left"/>
      <w:pPr>
        <w:ind w:left="0" w:firstLine="0"/>
      </w:pPr>
      <w:rPr>
        <w:rFonts w:ascii="Symbol" w:hAnsi="Symbol"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4" w15:restartNumberingAfterBreak="0">
    <w:nsid w:val="6E3835A0"/>
    <w:multiLevelType w:val="hybridMultilevel"/>
    <w:tmpl w:val="D48C78AE"/>
    <w:lvl w:ilvl="0" w:tplc="B39CE82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76654953"/>
    <w:multiLevelType w:val="multilevel"/>
    <w:tmpl w:val="818E8D8E"/>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6D632E4"/>
    <w:multiLevelType w:val="multilevel"/>
    <w:tmpl w:val="818E8D8E"/>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9E35180"/>
    <w:multiLevelType w:val="hybridMultilevel"/>
    <w:tmpl w:val="C9520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B540F3"/>
    <w:multiLevelType w:val="hybridMultilevel"/>
    <w:tmpl w:val="B79E9A8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5274111">
    <w:abstractNumId w:val="19"/>
  </w:num>
  <w:num w:numId="2" w16cid:durableId="769158080">
    <w:abstractNumId w:val="19"/>
    <w:lvlOverride w:ilvl="0">
      <w:lvl w:ilvl="0">
        <w:start w:val="1"/>
        <w:numFmt w:val="decimal"/>
        <w:lvlText w:val="%1."/>
        <w:lvlJc w:val="left"/>
        <w:pPr>
          <w:ind w:left="170" w:hanging="170"/>
        </w:pPr>
        <w:rPr>
          <w:rFonts w:hint="default"/>
        </w:rPr>
      </w:lvl>
    </w:lvlOverride>
    <w:lvlOverride w:ilvl="1">
      <w:lvl w:ilvl="1">
        <w:start w:val="1"/>
        <w:numFmt w:val="decimal"/>
        <w:lvlText w:val="%1.%2."/>
        <w:lvlJc w:val="left"/>
        <w:pPr>
          <w:ind w:left="227" w:hanging="170"/>
        </w:pPr>
        <w:rPr>
          <w:rFonts w:hint="default"/>
        </w:rPr>
      </w:lvl>
    </w:lvlOverride>
    <w:lvlOverride w:ilvl="2">
      <w:lvl w:ilvl="2">
        <w:start w:val="1"/>
        <w:numFmt w:val="decimal"/>
        <w:lvlText w:val="%1.%2.%3."/>
        <w:lvlJc w:val="left"/>
        <w:pPr>
          <w:ind w:left="284" w:hanging="170"/>
        </w:pPr>
        <w:rPr>
          <w:rFonts w:hint="default"/>
        </w:rPr>
      </w:lvl>
    </w:lvlOverride>
    <w:lvlOverride w:ilvl="3">
      <w:lvl w:ilvl="3">
        <w:start w:val="1"/>
        <w:numFmt w:val="decimal"/>
        <w:lvlText w:val="%1.%2.%3.%4."/>
        <w:lvlJc w:val="left"/>
        <w:pPr>
          <w:ind w:left="341" w:hanging="170"/>
        </w:pPr>
        <w:rPr>
          <w:rFonts w:hint="default"/>
        </w:rPr>
      </w:lvl>
    </w:lvlOverride>
    <w:lvlOverride w:ilvl="4">
      <w:lvl w:ilvl="4">
        <w:start w:val="1"/>
        <w:numFmt w:val="decimal"/>
        <w:lvlText w:val="%1.%2.%3.%4.%5."/>
        <w:lvlJc w:val="left"/>
        <w:pPr>
          <w:ind w:left="398" w:hanging="170"/>
        </w:pPr>
        <w:rPr>
          <w:rFonts w:hint="default"/>
        </w:rPr>
      </w:lvl>
    </w:lvlOverride>
    <w:lvlOverride w:ilvl="5">
      <w:lvl w:ilvl="5">
        <w:start w:val="1"/>
        <w:numFmt w:val="decimal"/>
        <w:lvlText w:val="%1.%2.%3.%4.%5.%6."/>
        <w:lvlJc w:val="left"/>
        <w:pPr>
          <w:ind w:left="455" w:hanging="170"/>
        </w:pPr>
        <w:rPr>
          <w:rFonts w:hint="default"/>
        </w:rPr>
      </w:lvl>
    </w:lvlOverride>
    <w:lvlOverride w:ilvl="6">
      <w:lvl w:ilvl="6">
        <w:start w:val="1"/>
        <w:numFmt w:val="decimal"/>
        <w:lvlText w:val="%1.%2.%3.%4.%5.%6.%7."/>
        <w:lvlJc w:val="left"/>
        <w:pPr>
          <w:ind w:left="512" w:hanging="170"/>
        </w:pPr>
        <w:rPr>
          <w:rFonts w:hint="default"/>
        </w:rPr>
      </w:lvl>
    </w:lvlOverride>
    <w:lvlOverride w:ilvl="7">
      <w:lvl w:ilvl="7">
        <w:start w:val="1"/>
        <w:numFmt w:val="decimal"/>
        <w:lvlText w:val="%1.%2.%3.%4.%5.%6.%7.%8."/>
        <w:lvlJc w:val="left"/>
        <w:pPr>
          <w:ind w:left="569" w:hanging="170"/>
        </w:pPr>
        <w:rPr>
          <w:rFonts w:hint="default"/>
        </w:rPr>
      </w:lvl>
    </w:lvlOverride>
    <w:lvlOverride w:ilvl="8">
      <w:lvl w:ilvl="8">
        <w:start w:val="1"/>
        <w:numFmt w:val="decimal"/>
        <w:lvlText w:val="%1.%2.%3.%4.%5.%6.%7.%8.%9."/>
        <w:lvlJc w:val="left"/>
        <w:pPr>
          <w:ind w:left="626" w:hanging="170"/>
        </w:pPr>
        <w:rPr>
          <w:rFonts w:hint="default"/>
        </w:rPr>
      </w:lvl>
    </w:lvlOverride>
  </w:num>
  <w:num w:numId="3" w16cid:durableId="1327778620">
    <w:abstractNumId w:val="20"/>
  </w:num>
  <w:num w:numId="4" w16cid:durableId="1027636478">
    <w:abstractNumId w:val="25"/>
  </w:num>
  <w:num w:numId="5" w16cid:durableId="453909355">
    <w:abstractNumId w:val="26"/>
  </w:num>
  <w:num w:numId="6" w16cid:durableId="1014918607">
    <w:abstractNumId w:val="14"/>
  </w:num>
  <w:num w:numId="7" w16cid:durableId="1168520395">
    <w:abstractNumId w:val="23"/>
  </w:num>
  <w:num w:numId="8" w16cid:durableId="1395007715">
    <w:abstractNumId w:val="17"/>
  </w:num>
  <w:num w:numId="9" w16cid:durableId="2139639897">
    <w:abstractNumId w:val="13"/>
  </w:num>
  <w:num w:numId="10" w16cid:durableId="1757243705">
    <w:abstractNumId w:val="16"/>
  </w:num>
  <w:num w:numId="11" w16cid:durableId="1744792785">
    <w:abstractNumId w:val="18"/>
  </w:num>
  <w:num w:numId="12" w16cid:durableId="1352295948">
    <w:abstractNumId w:val="11"/>
  </w:num>
  <w:num w:numId="13" w16cid:durableId="1559585640">
    <w:abstractNumId w:val="22"/>
  </w:num>
  <w:num w:numId="14" w16cid:durableId="1930964825">
    <w:abstractNumId w:val="10"/>
  </w:num>
  <w:num w:numId="15" w16cid:durableId="911964821">
    <w:abstractNumId w:val="9"/>
  </w:num>
  <w:num w:numId="16" w16cid:durableId="614751726">
    <w:abstractNumId w:val="7"/>
  </w:num>
  <w:num w:numId="17" w16cid:durableId="960767341">
    <w:abstractNumId w:val="6"/>
  </w:num>
  <w:num w:numId="18" w16cid:durableId="1557427460">
    <w:abstractNumId w:val="5"/>
  </w:num>
  <w:num w:numId="19" w16cid:durableId="1120076442">
    <w:abstractNumId w:val="4"/>
  </w:num>
  <w:num w:numId="20" w16cid:durableId="1206528845">
    <w:abstractNumId w:val="8"/>
  </w:num>
  <w:num w:numId="21" w16cid:durableId="1102066193">
    <w:abstractNumId w:val="3"/>
  </w:num>
  <w:num w:numId="22" w16cid:durableId="808590847">
    <w:abstractNumId w:val="2"/>
  </w:num>
  <w:num w:numId="23" w16cid:durableId="1959800057">
    <w:abstractNumId w:val="1"/>
  </w:num>
  <w:num w:numId="24" w16cid:durableId="1455128066">
    <w:abstractNumId w:val="0"/>
  </w:num>
  <w:num w:numId="25" w16cid:durableId="174346284">
    <w:abstractNumId w:val="21"/>
  </w:num>
  <w:num w:numId="26" w16cid:durableId="1865710444">
    <w:abstractNumId w:val="28"/>
  </w:num>
  <w:num w:numId="27" w16cid:durableId="1741445044">
    <w:abstractNumId w:val="12"/>
  </w:num>
  <w:num w:numId="28" w16cid:durableId="188684361">
    <w:abstractNumId w:val="24"/>
  </w:num>
  <w:num w:numId="29" w16cid:durableId="920212850">
    <w:abstractNumId w:val="15"/>
  </w:num>
  <w:num w:numId="30" w16cid:durableId="99376924">
    <w:abstractNumId w:val="27"/>
  </w:num>
  <w:num w:numId="31" w16cid:durableId="1554460009">
    <w:abstractNumId w:val="19"/>
    <w:lvlOverride w:ilvl="0">
      <w:lvl w:ilvl="0">
        <w:start w:val="1"/>
        <w:numFmt w:val="decimal"/>
        <w:lvlText w:val="%1."/>
        <w:lvlJc w:val="left"/>
        <w:pPr>
          <w:ind w:left="170" w:hanging="170"/>
        </w:pPr>
        <w:rPr>
          <w:rFonts w:hint="default"/>
        </w:rPr>
      </w:lvl>
    </w:lvlOverride>
    <w:lvlOverride w:ilvl="1">
      <w:lvl w:ilvl="1">
        <w:start w:val="1"/>
        <w:numFmt w:val="decimal"/>
        <w:lvlText w:val="%1.%2."/>
        <w:lvlJc w:val="left"/>
        <w:pPr>
          <w:ind w:left="227" w:hanging="170"/>
        </w:pPr>
        <w:rPr>
          <w:rFonts w:hint="default"/>
        </w:rPr>
      </w:lvl>
    </w:lvlOverride>
    <w:lvlOverride w:ilvl="2">
      <w:lvl w:ilvl="2">
        <w:start w:val="1"/>
        <w:numFmt w:val="decimal"/>
        <w:lvlText w:val="%1.%2.%3."/>
        <w:lvlJc w:val="left"/>
        <w:pPr>
          <w:ind w:left="284" w:hanging="170"/>
        </w:pPr>
        <w:rPr>
          <w:rFonts w:hint="default"/>
        </w:rPr>
      </w:lvl>
    </w:lvlOverride>
    <w:lvlOverride w:ilvl="3">
      <w:lvl w:ilvl="3">
        <w:start w:val="1"/>
        <w:numFmt w:val="decimal"/>
        <w:lvlText w:val="%1.%2.%3.%4."/>
        <w:lvlJc w:val="left"/>
        <w:pPr>
          <w:ind w:left="341" w:hanging="170"/>
        </w:pPr>
        <w:rPr>
          <w:rFonts w:hint="default"/>
        </w:rPr>
      </w:lvl>
    </w:lvlOverride>
    <w:lvlOverride w:ilvl="4">
      <w:lvl w:ilvl="4">
        <w:start w:val="1"/>
        <w:numFmt w:val="decimal"/>
        <w:lvlText w:val="%1.%2.%3.%4.%5."/>
        <w:lvlJc w:val="left"/>
        <w:pPr>
          <w:ind w:left="398" w:hanging="170"/>
        </w:pPr>
        <w:rPr>
          <w:rFonts w:hint="default"/>
        </w:rPr>
      </w:lvl>
    </w:lvlOverride>
    <w:lvlOverride w:ilvl="5">
      <w:lvl w:ilvl="5">
        <w:start w:val="1"/>
        <w:numFmt w:val="decimal"/>
        <w:lvlText w:val="%1.%2.%3.%4.%5.%6."/>
        <w:lvlJc w:val="left"/>
        <w:pPr>
          <w:ind w:left="455" w:hanging="170"/>
        </w:pPr>
        <w:rPr>
          <w:rFonts w:hint="default"/>
        </w:rPr>
      </w:lvl>
    </w:lvlOverride>
    <w:lvlOverride w:ilvl="6">
      <w:lvl w:ilvl="6">
        <w:start w:val="1"/>
        <w:numFmt w:val="decimal"/>
        <w:lvlText w:val="%1.%2.%3.%4.%5.%6.%7."/>
        <w:lvlJc w:val="left"/>
        <w:pPr>
          <w:ind w:left="512" w:hanging="170"/>
        </w:pPr>
        <w:rPr>
          <w:rFonts w:hint="default"/>
        </w:rPr>
      </w:lvl>
    </w:lvlOverride>
    <w:lvlOverride w:ilvl="7">
      <w:lvl w:ilvl="7">
        <w:start w:val="1"/>
        <w:numFmt w:val="decimal"/>
        <w:lvlText w:val="%1.%2.%3.%4.%5.%6.%7.%8."/>
        <w:lvlJc w:val="left"/>
        <w:pPr>
          <w:ind w:left="569" w:hanging="170"/>
        </w:pPr>
        <w:rPr>
          <w:rFonts w:hint="default"/>
        </w:rPr>
      </w:lvl>
    </w:lvlOverride>
    <w:lvlOverride w:ilvl="8">
      <w:lvl w:ilvl="8">
        <w:start w:val="1"/>
        <w:numFmt w:val="decimal"/>
        <w:lvlText w:val="%1.%2.%3.%4.%5.%6.%7.%8.%9."/>
        <w:lvlJc w:val="left"/>
        <w:pPr>
          <w:ind w:left="626" w:hanging="17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8F0"/>
    <w:rsid w:val="000054D4"/>
    <w:rsid w:val="0000731F"/>
    <w:rsid w:val="000103CF"/>
    <w:rsid w:val="00012C92"/>
    <w:rsid w:val="00014C72"/>
    <w:rsid w:val="00015465"/>
    <w:rsid w:val="00015706"/>
    <w:rsid w:val="0002511F"/>
    <w:rsid w:val="00025BF8"/>
    <w:rsid w:val="000263C2"/>
    <w:rsid w:val="00026EA6"/>
    <w:rsid w:val="00027B00"/>
    <w:rsid w:val="0003054A"/>
    <w:rsid w:val="000343B0"/>
    <w:rsid w:val="000354A5"/>
    <w:rsid w:val="00035B2F"/>
    <w:rsid w:val="00043B76"/>
    <w:rsid w:val="00045868"/>
    <w:rsid w:val="000465D6"/>
    <w:rsid w:val="000473C7"/>
    <w:rsid w:val="000654EE"/>
    <w:rsid w:val="00067FB2"/>
    <w:rsid w:val="00070452"/>
    <w:rsid w:val="00070C91"/>
    <w:rsid w:val="0007298C"/>
    <w:rsid w:val="0007571C"/>
    <w:rsid w:val="000778C9"/>
    <w:rsid w:val="000779BD"/>
    <w:rsid w:val="00080A58"/>
    <w:rsid w:val="0008516C"/>
    <w:rsid w:val="00085B11"/>
    <w:rsid w:val="0009777B"/>
    <w:rsid w:val="00097F37"/>
    <w:rsid w:val="000A0AA8"/>
    <w:rsid w:val="000A4AA6"/>
    <w:rsid w:val="000A5E67"/>
    <w:rsid w:val="000A708D"/>
    <w:rsid w:val="000B511D"/>
    <w:rsid w:val="000B6D11"/>
    <w:rsid w:val="000C2713"/>
    <w:rsid w:val="000C38CB"/>
    <w:rsid w:val="000C3B10"/>
    <w:rsid w:val="000C4A21"/>
    <w:rsid w:val="000C4F43"/>
    <w:rsid w:val="000C6D8E"/>
    <w:rsid w:val="000C7539"/>
    <w:rsid w:val="000D69EC"/>
    <w:rsid w:val="000E1C32"/>
    <w:rsid w:val="000E324A"/>
    <w:rsid w:val="000E40FC"/>
    <w:rsid w:val="000E558E"/>
    <w:rsid w:val="000E6B3F"/>
    <w:rsid w:val="000F0CFD"/>
    <w:rsid w:val="000F4F79"/>
    <w:rsid w:val="000F5BC5"/>
    <w:rsid w:val="000F6F39"/>
    <w:rsid w:val="00100BCD"/>
    <w:rsid w:val="00101E36"/>
    <w:rsid w:val="00103C40"/>
    <w:rsid w:val="00103EA9"/>
    <w:rsid w:val="00106F04"/>
    <w:rsid w:val="0011209F"/>
    <w:rsid w:val="0011223F"/>
    <w:rsid w:val="001143EB"/>
    <w:rsid w:val="001157F8"/>
    <w:rsid w:val="00122F84"/>
    <w:rsid w:val="00135B3D"/>
    <w:rsid w:val="00150C1B"/>
    <w:rsid w:val="00151663"/>
    <w:rsid w:val="00152762"/>
    <w:rsid w:val="0015299D"/>
    <w:rsid w:val="0015596B"/>
    <w:rsid w:val="001615C9"/>
    <w:rsid w:val="00161994"/>
    <w:rsid w:val="00162570"/>
    <w:rsid w:val="00165D37"/>
    <w:rsid w:val="001665EA"/>
    <w:rsid w:val="00167055"/>
    <w:rsid w:val="00167E22"/>
    <w:rsid w:val="00170244"/>
    <w:rsid w:val="00171B38"/>
    <w:rsid w:val="00174E41"/>
    <w:rsid w:val="00177EB0"/>
    <w:rsid w:val="001817C2"/>
    <w:rsid w:val="00181D51"/>
    <w:rsid w:val="00182807"/>
    <w:rsid w:val="00184035"/>
    <w:rsid w:val="001844C5"/>
    <w:rsid w:val="001935A4"/>
    <w:rsid w:val="001966D9"/>
    <w:rsid w:val="001A11DC"/>
    <w:rsid w:val="001A1C61"/>
    <w:rsid w:val="001B05A2"/>
    <w:rsid w:val="001B1CB2"/>
    <w:rsid w:val="001B3341"/>
    <w:rsid w:val="001B4504"/>
    <w:rsid w:val="001B6723"/>
    <w:rsid w:val="001B7D29"/>
    <w:rsid w:val="001C59C7"/>
    <w:rsid w:val="001C78FE"/>
    <w:rsid w:val="001D00CC"/>
    <w:rsid w:val="001D1B3C"/>
    <w:rsid w:val="001D3343"/>
    <w:rsid w:val="001D55D7"/>
    <w:rsid w:val="001D7C39"/>
    <w:rsid w:val="001E268E"/>
    <w:rsid w:val="001E2F80"/>
    <w:rsid w:val="001F0AF0"/>
    <w:rsid w:val="001F4773"/>
    <w:rsid w:val="001F779F"/>
    <w:rsid w:val="002035CA"/>
    <w:rsid w:val="00203C42"/>
    <w:rsid w:val="002059B6"/>
    <w:rsid w:val="002122CA"/>
    <w:rsid w:val="00215391"/>
    <w:rsid w:val="002217E3"/>
    <w:rsid w:val="0022533D"/>
    <w:rsid w:val="00226DDB"/>
    <w:rsid w:val="00226F77"/>
    <w:rsid w:val="00235365"/>
    <w:rsid w:val="00235C21"/>
    <w:rsid w:val="00235C6D"/>
    <w:rsid w:val="00240765"/>
    <w:rsid w:val="00250870"/>
    <w:rsid w:val="002523E4"/>
    <w:rsid w:val="00256A34"/>
    <w:rsid w:val="002600CA"/>
    <w:rsid w:val="002710C9"/>
    <w:rsid w:val="00273D04"/>
    <w:rsid w:val="002742D3"/>
    <w:rsid w:val="002761B8"/>
    <w:rsid w:val="00276A0A"/>
    <w:rsid w:val="002806C5"/>
    <w:rsid w:val="00281E6F"/>
    <w:rsid w:val="002849DE"/>
    <w:rsid w:val="00285DFF"/>
    <w:rsid w:val="0028671D"/>
    <w:rsid w:val="00291670"/>
    <w:rsid w:val="00291AE1"/>
    <w:rsid w:val="00293CB7"/>
    <w:rsid w:val="002958E1"/>
    <w:rsid w:val="00295965"/>
    <w:rsid w:val="002970AE"/>
    <w:rsid w:val="002A3CC9"/>
    <w:rsid w:val="002B0D14"/>
    <w:rsid w:val="002B3FCE"/>
    <w:rsid w:val="002B599B"/>
    <w:rsid w:val="002B5CE4"/>
    <w:rsid w:val="002C22BA"/>
    <w:rsid w:val="002D2166"/>
    <w:rsid w:val="002D263C"/>
    <w:rsid w:val="002D281A"/>
    <w:rsid w:val="002D423A"/>
    <w:rsid w:val="002D4518"/>
    <w:rsid w:val="002D4A03"/>
    <w:rsid w:val="002D7C2A"/>
    <w:rsid w:val="002E03A3"/>
    <w:rsid w:val="002E3C0F"/>
    <w:rsid w:val="002E4DA2"/>
    <w:rsid w:val="002E699A"/>
    <w:rsid w:val="002F76A2"/>
    <w:rsid w:val="00300BA9"/>
    <w:rsid w:val="003047C0"/>
    <w:rsid w:val="0030661F"/>
    <w:rsid w:val="00306EEB"/>
    <w:rsid w:val="00310107"/>
    <w:rsid w:val="00322774"/>
    <w:rsid w:val="003236A1"/>
    <w:rsid w:val="003244DF"/>
    <w:rsid w:val="00327976"/>
    <w:rsid w:val="00331CA4"/>
    <w:rsid w:val="0033533C"/>
    <w:rsid w:val="003431F5"/>
    <w:rsid w:val="003470AD"/>
    <w:rsid w:val="00352ABD"/>
    <w:rsid w:val="0035570A"/>
    <w:rsid w:val="00362068"/>
    <w:rsid w:val="00362F70"/>
    <w:rsid w:val="003655E2"/>
    <w:rsid w:val="0037222F"/>
    <w:rsid w:val="003742D2"/>
    <w:rsid w:val="003747B1"/>
    <w:rsid w:val="003747DA"/>
    <w:rsid w:val="00375F29"/>
    <w:rsid w:val="0038215B"/>
    <w:rsid w:val="00385942"/>
    <w:rsid w:val="003876B3"/>
    <w:rsid w:val="00392DE6"/>
    <w:rsid w:val="00393036"/>
    <w:rsid w:val="0039598A"/>
    <w:rsid w:val="00397886"/>
    <w:rsid w:val="003A1172"/>
    <w:rsid w:val="003A2892"/>
    <w:rsid w:val="003A3A10"/>
    <w:rsid w:val="003A3DA0"/>
    <w:rsid w:val="003C2985"/>
    <w:rsid w:val="003C5828"/>
    <w:rsid w:val="003C78D7"/>
    <w:rsid w:val="003D070D"/>
    <w:rsid w:val="003D21E2"/>
    <w:rsid w:val="003D4475"/>
    <w:rsid w:val="003D7852"/>
    <w:rsid w:val="003D7A39"/>
    <w:rsid w:val="003E4F93"/>
    <w:rsid w:val="003E5A7F"/>
    <w:rsid w:val="003F37B5"/>
    <w:rsid w:val="003F495B"/>
    <w:rsid w:val="004020CD"/>
    <w:rsid w:val="00405DA6"/>
    <w:rsid w:val="00407165"/>
    <w:rsid w:val="004076ED"/>
    <w:rsid w:val="00410551"/>
    <w:rsid w:val="0041175F"/>
    <w:rsid w:val="00415A8C"/>
    <w:rsid w:val="00417E0F"/>
    <w:rsid w:val="004208CA"/>
    <w:rsid w:val="004357C6"/>
    <w:rsid w:val="00437EC9"/>
    <w:rsid w:val="004411E8"/>
    <w:rsid w:val="0044173C"/>
    <w:rsid w:val="0044261D"/>
    <w:rsid w:val="00446279"/>
    <w:rsid w:val="00446B2C"/>
    <w:rsid w:val="004502CB"/>
    <w:rsid w:val="00450408"/>
    <w:rsid w:val="00452071"/>
    <w:rsid w:val="00455648"/>
    <w:rsid w:val="00460E3D"/>
    <w:rsid w:val="0046369D"/>
    <w:rsid w:val="0047137F"/>
    <w:rsid w:val="004714F1"/>
    <w:rsid w:val="00476135"/>
    <w:rsid w:val="00477C38"/>
    <w:rsid w:val="00481D9B"/>
    <w:rsid w:val="00485458"/>
    <w:rsid w:val="0048562D"/>
    <w:rsid w:val="00486E64"/>
    <w:rsid w:val="00490BF7"/>
    <w:rsid w:val="00491D0C"/>
    <w:rsid w:val="00494C3E"/>
    <w:rsid w:val="004A03D1"/>
    <w:rsid w:val="004A0AC2"/>
    <w:rsid w:val="004A1ED9"/>
    <w:rsid w:val="004A5380"/>
    <w:rsid w:val="004A7520"/>
    <w:rsid w:val="004B19D2"/>
    <w:rsid w:val="004B1AD2"/>
    <w:rsid w:val="004B37A0"/>
    <w:rsid w:val="004C0A3D"/>
    <w:rsid w:val="004C2679"/>
    <w:rsid w:val="004C2CC5"/>
    <w:rsid w:val="004C336C"/>
    <w:rsid w:val="004C5A59"/>
    <w:rsid w:val="004C79FF"/>
    <w:rsid w:val="004D0732"/>
    <w:rsid w:val="004D198B"/>
    <w:rsid w:val="004E20A7"/>
    <w:rsid w:val="004F1165"/>
    <w:rsid w:val="00502E59"/>
    <w:rsid w:val="005060BD"/>
    <w:rsid w:val="00507DEA"/>
    <w:rsid w:val="00510196"/>
    <w:rsid w:val="005147C1"/>
    <w:rsid w:val="0052687A"/>
    <w:rsid w:val="00531B91"/>
    <w:rsid w:val="00532C50"/>
    <w:rsid w:val="00536604"/>
    <w:rsid w:val="00536F9D"/>
    <w:rsid w:val="00544CFE"/>
    <w:rsid w:val="005543F0"/>
    <w:rsid w:val="00557CE8"/>
    <w:rsid w:val="00562254"/>
    <w:rsid w:val="00563EBE"/>
    <w:rsid w:val="00565F3B"/>
    <w:rsid w:val="0056696F"/>
    <w:rsid w:val="005678A5"/>
    <w:rsid w:val="0057037C"/>
    <w:rsid w:val="00571487"/>
    <w:rsid w:val="005720A1"/>
    <w:rsid w:val="005737F2"/>
    <w:rsid w:val="0057469D"/>
    <w:rsid w:val="00576BE7"/>
    <w:rsid w:val="00576DE3"/>
    <w:rsid w:val="005852CB"/>
    <w:rsid w:val="00585E72"/>
    <w:rsid w:val="0058716D"/>
    <w:rsid w:val="0058766D"/>
    <w:rsid w:val="005951CE"/>
    <w:rsid w:val="00595997"/>
    <w:rsid w:val="005A11FC"/>
    <w:rsid w:val="005A385C"/>
    <w:rsid w:val="005B172E"/>
    <w:rsid w:val="005B4312"/>
    <w:rsid w:val="005B5FE6"/>
    <w:rsid w:val="005C0934"/>
    <w:rsid w:val="005C21B6"/>
    <w:rsid w:val="005C2DDB"/>
    <w:rsid w:val="005C7D29"/>
    <w:rsid w:val="005D0C42"/>
    <w:rsid w:val="005D2BE4"/>
    <w:rsid w:val="005D32DD"/>
    <w:rsid w:val="005D35BB"/>
    <w:rsid w:val="005E5DD8"/>
    <w:rsid w:val="005F0000"/>
    <w:rsid w:val="005F167D"/>
    <w:rsid w:val="005F21B3"/>
    <w:rsid w:val="005F2CBC"/>
    <w:rsid w:val="005F2DCD"/>
    <w:rsid w:val="006000E5"/>
    <w:rsid w:val="006016C9"/>
    <w:rsid w:val="00602B08"/>
    <w:rsid w:val="00611F3A"/>
    <w:rsid w:val="0061216E"/>
    <w:rsid w:val="0061269E"/>
    <w:rsid w:val="006161B3"/>
    <w:rsid w:val="0061671D"/>
    <w:rsid w:val="0061763B"/>
    <w:rsid w:val="00617D3C"/>
    <w:rsid w:val="006207A6"/>
    <w:rsid w:val="00621CBB"/>
    <w:rsid w:val="006227C5"/>
    <w:rsid w:val="00623C01"/>
    <w:rsid w:val="00626F89"/>
    <w:rsid w:val="006325DE"/>
    <w:rsid w:val="00633F6F"/>
    <w:rsid w:val="00634E66"/>
    <w:rsid w:val="00652DC8"/>
    <w:rsid w:val="0065709B"/>
    <w:rsid w:val="0066413D"/>
    <w:rsid w:val="00664EA6"/>
    <w:rsid w:val="00664F6A"/>
    <w:rsid w:val="00666179"/>
    <w:rsid w:val="006726DA"/>
    <w:rsid w:val="00672FE3"/>
    <w:rsid w:val="00675E2F"/>
    <w:rsid w:val="00680E10"/>
    <w:rsid w:val="00680F8A"/>
    <w:rsid w:val="00683D4C"/>
    <w:rsid w:val="00686AE7"/>
    <w:rsid w:val="006873C7"/>
    <w:rsid w:val="0069167C"/>
    <w:rsid w:val="00694427"/>
    <w:rsid w:val="006A0106"/>
    <w:rsid w:val="006A1B1C"/>
    <w:rsid w:val="006A1F85"/>
    <w:rsid w:val="006A559C"/>
    <w:rsid w:val="006A777E"/>
    <w:rsid w:val="006B03EF"/>
    <w:rsid w:val="006B13D7"/>
    <w:rsid w:val="006B2528"/>
    <w:rsid w:val="006B5206"/>
    <w:rsid w:val="006B522E"/>
    <w:rsid w:val="006C6D36"/>
    <w:rsid w:val="006D280E"/>
    <w:rsid w:val="006D7EA1"/>
    <w:rsid w:val="006E02D1"/>
    <w:rsid w:val="006E3AFE"/>
    <w:rsid w:val="006E59FF"/>
    <w:rsid w:val="006F0B87"/>
    <w:rsid w:val="006F2089"/>
    <w:rsid w:val="007028CE"/>
    <w:rsid w:val="007039D3"/>
    <w:rsid w:val="00706D2E"/>
    <w:rsid w:val="0070772E"/>
    <w:rsid w:val="007077FC"/>
    <w:rsid w:val="00707B92"/>
    <w:rsid w:val="00711819"/>
    <w:rsid w:val="00712E0A"/>
    <w:rsid w:val="0071318B"/>
    <w:rsid w:val="00713ED3"/>
    <w:rsid w:val="007153E3"/>
    <w:rsid w:val="0072423C"/>
    <w:rsid w:val="007264B3"/>
    <w:rsid w:val="00730AD7"/>
    <w:rsid w:val="00733B58"/>
    <w:rsid w:val="00740C75"/>
    <w:rsid w:val="00741FF3"/>
    <w:rsid w:val="007426DA"/>
    <w:rsid w:val="00743B13"/>
    <w:rsid w:val="007541FC"/>
    <w:rsid w:val="00754CA7"/>
    <w:rsid w:val="00762A08"/>
    <w:rsid w:val="00765F96"/>
    <w:rsid w:val="00770754"/>
    <w:rsid w:val="007708F6"/>
    <w:rsid w:val="00770A4B"/>
    <w:rsid w:val="00773132"/>
    <w:rsid w:val="00774124"/>
    <w:rsid w:val="007749E9"/>
    <w:rsid w:val="00776839"/>
    <w:rsid w:val="007772C7"/>
    <w:rsid w:val="00781082"/>
    <w:rsid w:val="007860E1"/>
    <w:rsid w:val="00787DB4"/>
    <w:rsid w:val="007921CF"/>
    <w:rsid w:val="007951D3"/>
    <w:rsid w:val="0079786F"/>
    <w:rsid w:val="007A1456"/>
    <w:rsid w:val="007A2D6F"/>
    <w:rsid w:val="007A3A95"/>
    <w:rsid w:val="007A489A"/>
    <w:rsid w:val="007A5EE5"/>
    <w:rsid w:val="007B5862"/>
    <w:rsid w:val="007B5C8B"/>
    <w:rsid w:val="007B5EC3"/>
    <w:rsid w:val="007C2584"/>
    <w:rsid w:val="007C3203"/>
    <w:rsid w:val="007C33EE"/>
    <w:rsid w:val="007C43AD"/>
    <w:rsid w:val="007C5FB8"/>
    <w:rsid w:val="007D44B6"/>
    <w:rsid w:val="007D46BE"/>
    <w:rsid w:val="007E259B"/>
    <w:rsid w:val="007E46E0"/>
    <w:rsid w:val="007F5622"/>
    <w:rsid w:val="007F6F81"/>
    <w:rsid w:val="008012F9"/>
    <w:rsid w:val="00810C88"/>
    <w:rsid w:val="00812D76"/>
    <w:rsid w:val="008156E1"/>
    <w:rsid w:val="00815DED"/>
    <w:rsid w:val="008175EF"/>
    <w:rsid w:val="00823479"/>
    <w:rsid w:val="00823A89"/>
    <w:rsid w:val="0082413A"/>
    <w:rsid w:val="00832EFE"/>
    <w:rsid w:val="00841231"/>
    <w:rsid w:val="00841EA9"/>
    <w:rsid w:val="00841FED"/>
    <w:rsid w:val="0084634B"/>
    <w:rsid w:val="008472ED"/>
    <w:rsid w:val="00850928"/>
    <w:rsid w:val="008633B8"/>
    <w:rsid w:val="00866EC9"/>
    <w:rsid w:val="008707C8"/>
    <w:rsid w:val="0087684B"/>
    <w:rsid w:val="00881554"/>
    <w:rsid w:val="008825DA"/>
    <w:rsid w:val="008841BB"/>
    <w:rsid w:val="008952EE"/>
    <w:rsid w:val="008A07F3"/>
    <w:rsid w:val="008A1B0E"/>
    <w:rsid w:val="008A296A"/>
    <w:rsid w:val="008A346E"/>
    <w:rsid w:val="008A4001"/>
    <w:rsid w:val="008A5380"/>
    <w:rsid w:val="008A76F4"/>
    <w:rsid w:val="008B0AD8"/>
    <w:rsid w:val="008B2CA2"/>
    <w:rsid w:val="008B307B"/>
    <w:rsid w:val="008B53AF"/>
    <w:rsid w:val="008B622F"/>
    <w:rsid w:val="008C1987"/>
    <w:rsid w:val="008C4067"/>
    <w:rsid w:val="008D0ED4"/>
    <w:rsid w:val="008D4877"/>
    <w:rsid w:val="008E3F44"/>
    <w:rsid w:val="008E4956"/>
    <w:rsid w:val="008E5530"/>
    <w:rsid w:val="008E6201"/>
    <w:rsid w:val="008F1889"/>
    <w:rsid w:val="008F5047"/>
    <w:rsid w:val="008F6F59"/>
    <w:rsid w:val="00911EE9"/>
    <w:rsid w:val="00911EFD"/>
    <w:rsid w:val="009138CA"/>
    <w:rsid w:val="00914D17"/>
    <w:rsid w:val="00916185"/>
    <w:rsid w:val="00916E14"/>
    <w:rsid w:val="0091749B"/>
    <w:rsid w:val="00917A09"/>
    <w:rsid w:val="00920016"/>
    <w:rsid w:val="00920986"/>
    <w:rsid w:val="0092677C"/>
    <w:rsid w:val="00927272"/>
    <w:rsid w:val="00930F04"/>
    <w:rsid w:val="00935DCC"/>
    <w:rsid w:val="009405A3"/>
    <w:rsid w:val="00943064"/>
    <w:rsid w:val="00943681"/>
    <w:rsid w:val="00953406"/>
    <w:rsid w:val="00955ED0"/>
    <w:rsid w:val="009605AD"/>
    <w:rsid w:val="00961843"/>
    <w:rsid w:val="009729FC"/>
    <w:rsid w:val="00974697"/>
    <w:rsid w:val="00974A17"/>
    <w:rsid w:val="00974B15"/>
    <w:rsid w:val="00983206"/>
    <w:rsid w:val="009856A6"/>
    <w:rsid w:val="00986879"/>
    <w:rsid w:val="00986AC0"/>
    <w:rsid w:val="00991637"/>
    <w:rsid w:val="00992B07"/>
    <w:rsid w:val="009945BD"/>
    <w:rsid w:val="00994F46"/>
    <w:rsid w:val="00995B3D"/>
    <w:rsid w:val="00995E94"/>
    <w:rsid w:val="009A23F0"/>
    <w:rsid w:val="009B15C7"/>
    <w:rsid w:val="009B6863"/>
    <w:rsid w:val="009B6EBC"/>
    <w:rsid w:val="009C2190"/>
    <w:rsid w:val="009C2FF6"/>
    <w:rsid w:val="009C78CB"/>
    <w:rsid w:val="009D07DC"/>
    <w:rsid w:val="009D142E"/>
    <w:rsid w:val="009D18BF"/>
    <w:rsid w:val="009D19BC"/>
    <w:rsid w:val="009D3180"/>
    <w:rsid w:val="009D46FC"/>
    <w:rsid w:val="009D733B"/>
    <w:rsid w:val="009E1FB7"/>
    <w:rsid w:val="009E302E"/>
    <w:rsid w:val="009F2FCC"/>
    <w:rsid w:val="009F6FC5"/>
    <w:rsid w:val="00A03022"/>
    <w:rsid w:val="00A03DC9"/>
    <w:rsid w:val="00A043DA"/>
    <w:rsid w:val="00A1043F"/>
    <w:rsid w:val="00A107AD"/>
    <w:rsid w:val="00A11EDF"/>
    <w:rsid w:val="00A1256D"/>
    <w:rsid w:val="00A12A0D"/>
    <w:rsid w:val="00A15222"/>
    <w:rsid w:val="00A159FD"/>
    <w:rsid w:val="00A1689D"/>
    <w:rsid w:val="00A16C79"/>
    <w:rsid w:val="00A16D5A"/>
    <w:rsid w:val="00A20786"/>
    <w:rsid w:val="00A21139"/>
    <w:rsid w:val="00A2272B"/>
    <w:rsid w:val="00A24848"/>
    <w:rsid w:val="00A25EE9"/>
    <w:rsid w:val="00A30BAE"/>
    <w:rsid w:val="00A34E3C"/>
    <w:rsid w:val="00A37FC4"/>
    <w:rsid w:val="00A431C2"/>
    <w:rsid w:val="00A43212"/>
    <w:rsid w:val="00A4711A"/>
    <w:rsid w:val="00A51BB1"/>
    <w:rsid w:val="00A52BAC"/>
    <w:rsid w:val="00A5567D"/>
    <w:rsid w:val="00A6327E"/>
    <w:rsid w:val="00A63CDD"/>
    <w:rsid w:val="00A64F7D"/>
    <w:rsid w:val="00A65233"/>
    <w:rsid w:val="00A66043"/>
    <w:rsid w:val="00A70970"/>
    <w:rsid w:val="00A72FE7"/>
    <w:rsid w:val="00A738E2"/>
    <w:rsid w:val="00A74625"/>
    <w:rsid w:val="00A76E73"/>
    <w:rsid w:val="00A77489"/>
    <w:rsid w:val="00A77A91"/>
    <w:rsid w:val="00A809AE"/>
    <w:rsid w:val="00A85E78"/>
    <w:rsid w:val="00A93B68"/>
    <w:rsid w:val="00A97B93"/>
    <w:rsid w:val="00AA11E1"/>
    <w:rsid w:val="00AA23DE"/>
    <w:rsid w:val="00AA2E4E"/>
    <w:rsid w:val="00AA75E4"/>
    <w:rsid w:val="00AB0260"/>
    <w:rsid w:val="00AB0FAE"/>
    <w:rsid w:val="00AB1598"/>
    <w:rsid w:val="00AB270D"/>
    <w:rsid w:val="00AB39CC"/>
    <w:rsid w:val="00AB6559"/>
    <w:rsid w:val="00AC1122"/>
    <w:rsid w:val="00AC308B"/>
    <w:rsid w:val="00AC33F6"/>
    <w:rsid w:val="00AC4D5B"/>
    <w:rsid w:val="00AC5743"/>
    <w:rsid w:val="00AD1324"/>
    <w:rsid w:val="00AD47C7"/>
    <w:rsid w:val="00AE0CE6"/>
    <w:rsid w:val="00AE0EA0"/>
    <w:rsid w:val="00AE4F3E"/>
    <w:rsid w:val="00AF0EB9"/>
    <w:rsid w:val="00AF2517"/>
    <w:rsid w:val="00AF2895"/>
    <w:rsid w:val="00AF52F8"/>
    <w:rsid w:val="00AF7630"/>
    <w:rsid w:val="00AF792D"/>
    <w:rsid w:val="00B00CE3"/>
    <w:rsid w:val="00B01032"/>
    <w:rsid w:val="00B020C4"/>
    <w:rsid w:val="00B03E28"/>
    <w:rsid w:val="00B04E5F"/>
    <w:rsid w:val="00B05EA3"/>
    <w:rsid w:val="00B10941"/>
    <w:rsid w:val="00B21A99"/>
    <w:rsid w:val="00B21E78"/>
    <w:rsid w:val="00B24B6F"/>
    <w:rsid w:val="00B315A9"/>
    <w:rsid w:val="00B33065"/>
    <w:rsid w:val="00B41117"/>
    <w:rsid w:val="00B42C04"/>
    <w:rsid w:val="00B47351"/>
    <w:rsid w:val="00B50BFA"/>
    <w:rsid w:val="00B5644E"/>
    <w:rsid w:val="00B57182"/>
    <w:rsid w:val="00B60FFD"/>
    <w:rsid w:val="00B62FF3"/>
    <w:rsid w:val="00B6575D"/>
    <w:rsid w:val="00B73E14"/>
    <w:rsid w:val="00B7405E"/>
    <w:rsid w:val="00B750F7"/>
    <w:rsid w:val="00B77521"/>
    <w:rsid w:val="00B81D72"/>
    <w:rsid w:val="00B834D8"/>
    <w:rsid w:val="00B83AE5"/>
    <w:rsid w:val="00B874D4"/>
    <w:rsid w:val="00B91BFD"/>
    <w:rsid w:val="00B939A4"/>
    <w:rsid w:val="00B971AD"/>
    <w:rsid w:val="00BA4D49"/>
    <w:rsid w:val="00BA5689"/>
    <w:rsid w:val="00BA6F57"/>
    <w:rsid w:val="00BB31A2"/>
    <w:rsid w:val="00BC50E7"/>
    <w:rsid w:val="00BC6FAA"/>
    <w:rsid w:val="00BC7C5F"/>
    <w:rsid w:val="00BD110A"/>
    <w:rsid w:val="00BD1294"/>
    <w:rsid w:val="00BD28F0"/>
    <w:rsid w:val="00BD5C64"/>
    <w:rsid w:val="00BD6ACA"/>
    <w:rsid w:val="00BE0BED"/>
    <w:rsid w:val="00BE0DE4"/>
    <w:rsid w:val="00BE5405"/>
    <w:rsid w:val="00BE5AFD"/>
    <w:rsid w:val="00BE6A14"/>
    <w:rsid w:val="00BF1577"/>
    <w:rsid w:val="00BF2F8D"/>
    <w:rsid w:val="00BF7423"/>
    <w:rsid w:val="00C050AB"/>
    <w:rsid w:val="00C06F09"/>
    <w:rsid w:val="00C07215"/>
    <w:rsid w:val="00C11012"/>
    <w:rsid w:val="00C14378"/>
    <w:rsid w:val="00C22D08"/>
    <w:rsid w:val="00C26D06"/>
    <w:rsid w:val="00C30E4A"/>
    <w:rsid w:val="00C323EC"/>
    <w:rsid w:val="00C343AC"/>
    <w:rsid w:val="00C374B9"/>
    <w:rsid w:val="00C44E74"/>
    <w:rsid w:val="00C456DC"/>
    <w:rsid w:val="00C47346"/>
    <w:rsid w:val="00C47F7F"/>
    <w:rsid w:val="00C5086D"/>
    <w:rsid w:val="00C52317"/>
    <w:rsid w:val="00C542E2"/>
    <w:rsid w:val="00C57781"/>
    <w:rsid w:val="00C64BE0"/>
    <w:rsid w:val="00C72664"/>
    <w:rsid w:val="00C76BD7"/>
    <w:rsid w:val="00C82B6D"/>
    <w:rsid w:val="00C9128B"/>
    <w:rsid w:val="00C92E33"/>
    <w:rsid w:val="00C93215"/>
    <w:rsid w:val="00C946B2"/>
    <w:rsid w:val="00CA1945"/>
    <w:rsid w:val="00CB0E59"/>
    <w:rsid w:val="00CB0EE7"/>
    <w:rsid w:val="00CB18E3"/>
    <w:rsid w:val="00CB5EBE"/>
    <w:rsid w:val="00CC58AA"/>
    <w:rsid w:val="00CC61BD"/>
    <w:rsid w:val="00CC6D2E"/>
    <w:rsid w:val="00CC70A7"/>
    <w:rsid w:val="00CC7E42"/>
    <w:rsid w:val="00CD218E"/>
    <w:rsid w:val="00CF539B"/>
    <w:rsid w:val="00CF5FE6"/>
    <w:rsid w:val="00CF6142"/>
    <w:rsid w:val="00CF67DD"/>
    <w:rsid w:val="00CF7038"/>
    <w:rsid w:val="00D00DE1"/>
    <w:rsid w:val="00D02C8A"/>
    <w:rsid w:val="00D02CDF"/>
    <w:rsid w:val="00D03DF8"/>
    <w:rsid w:val="00D04743"/>
    <w:rsid w:val="00D055EC"/>
    <w:rsid w:val="00D10568"/>
    <w:rsid w:val="00D17474"/>
    <w:rsid w:val="00D17EBE"/>
    <w:rsid w:val="00D217BA"/>
    <w:rsid w:val="00D236EF"/>
    <w:rsid w:val="00D244C0"/>
    <w:rsid w:val="00D24780"/>
    <w:rsid w:val="00D31FBA"/>
    <w:rsid w:val="00D322CC"/>
    <w:rsid w:val="00D35D5E"/>
    <w:rsid w:val="00D42750"/>
    <w:rsid w:val="00D42A24"/>
    <w:rsid w:val="00D42CF9"/>
    <w:rsid w:val="00D53D5A"/>
    <w:rsid w:val="00D57BE7"/>
    <w:rsid w:val="00D60A41"/>
    <w:rsid w:val="00D65120"/>
    <w:rsid w:val="00D666FE"/>
    <w:rsid w:val="00D706BA"/>
    <w:rsid w:val="00D7439E"/>
    <w:rsid w:val="00D75067"/>
    <w:rsid w:val="00D847D1"/>
    <w:rsid w:val="00D878F2"/>
    <w:rsid w:val="00DA5D09"/>
    <w:rsid w:val="00DA6923"/>
    <w:rsid w:val="00DB1160"/>
    <w:rsid w:val="00DB20F2"/>
    <w:rsid w:val="00DC0160"/>
    <w:rsid w:val="00DC0A38"/>
    <w:rsid w:val="00DC1B74"/>
    <w:rsid w:val="00DC28A1"/>
    <w:rsid w:val="00DC3A64"/>
    <w:rsid w:val="00DC4D92"/>
    <w:rsid w:val="00DC58AE"/>
    <w:rsid w:val="00DC5B10"/>
    <w:rsid w:val="00DC688B"/>
    <w:rsid w:val="00DC720D"/>
    <w:rsid w:val="00DC7D58"/>
    <w:rsid w:val="00DD11CC"/>
    <w:rsid w:val="00DD4CD7"/>
    <w:rsid w:val="00DD6A24"/>
    <w:rsid w:val="00DD714E"/>
    <w:rsid w:val="00DE0544"/>
    <w:rsid w:val="00DE41DE"/>
    <w:rsid w:val="00DE646A"/>
    <w:rsid w:val="00DF2E03"/>
    <w:rsid w:val="00DF328E"/>
    <w:rsid w:val="00DF7A8E"/>
    <w:rsid w:val="00E12350"/>
    <w:rsid w:val="00E13EDE"/>
    <w:rsid w:val="00E169DE"/>
    <w:rsid w:val="00E17535"/>
    <w:rsid w:val="00E20E82"/>
    <w:rsid w:val="00E24BF0"/>
    <w:rsid w:val="00E26CEA"/>
    <w:rsid w:val="00E3039F"/>
    <w:rsid w:val="00E33DD8"/>
    <w:rsid w:val="00E3680A"/>
    <w:rsid w:val="00E37657"/>
    <w:rsid w:val="00E42C9A"/>
    <w:rsid w:val="00E47506"/>
    <w:rsid w:val="00E47C6F"/>
    <w:rsid w:val="00E51890"/>
    <w:rsid w:val="00E53109"/>
    <w:rsid w:val="00E607D0"/>
    <w:rsid w:val="00E70B0B"/>
    <w:rsid w:val="00E71B88"/>
    <w:rsid w:val="00E720C0"/>
    <w:rsid w:val="00E73D41"/>
    <w:rsid w:val="00E74186"/>
    <w:rsid w:val="00E83B99"/>
    <w:rsid w:val="00E850A9"/>
    <w:rsid w:val="00E851F5"/>
    <w:rsid w:val="00E86328"/>
    <w:rsid w:val="00E91174"/>
    <w:rsid w:val="00E93E91"/>
    <w:rsid w:val="00EA546D"/>
    <w:rsid w:val="00EA7146"/>
    <w:rsid w:val="00EB1273"/>
    <w:rsid w:val="00EB2469"/>
    <w:rsid w:val="00EC6842"/>
    <w:rsid w:val="00EC69BE"/>
    <w:rsid w:val="00ED08DB"/>
    <w:rsid w:val="00ED4DA9"/>
    <w:rsid w:val="00ED755F"/>
    <w:rsid w:val="00EE1EA8"/>
    <w:rsid w:val="00EE3C33"/>
    <w:rsid w:val="00EE4C4A"/>
    <w:rsid w:val="00EE7B8F"/>
    <w:rsid w:val="00EF0743"/>
    <w:rsid w:val="00EF240A"/>
    <w:rsid w:val="00EF5D0E"/>
    <w:rsid w:val="00F01829"/>
    <w:rsid w:val="00F019C6"/>
    <w:rsid w:val="00F02EC8"/>
    <w:rsid w:val="00F04C46"/>
    <w:rsid w:val="00F07194"/>
    <w:rsid w:val="00F11A9C"/>
    <w:rsid w:val="00F126A1"/>
    <w:rsid w:val="00F15C08"/>
    <w:rsid w:val="00F17743"/>
    <w:rsid w:val="00F26E30"/>
    <w:rsid w:val="00F27F1F"/>
    <w:rsid w:val="00F31F13"/>
    <w:rsid w:val="00F32DB6"/>
    <w:rsid w:val="00F336BC"/>
    <w:rsid w:val="00F374BC"/>
    <w:rsid w:val="00F40B0D"/>
    <w:rsid w:val="00F422B5"/>
    <w:rsid w:val="00F437ED"/>
    <w:rsid w:val="00F47E71"/>
    <w:rsid w:val="00F50263"/>
    <w:rsid w:val="00F60167"/>
    <w:rsid w:val="00F63E19"/>
    <w:rsid w:val="00F655DC"/>
    <w:rsid w:val="00F658BC"/>
    <w:rsid w:val="00F80447"/>
    <w:rsid w:val="00F81894"/>
    <w:rsid w:val="00F8268A"/>
    <w:rsid w:val="00F854CA"/>
    <w:rsid w:val="00F873A8"/>
    <w:rsid w:val="00F953F8"/>
    <w:rsid w:val="00F96BB9"/>
    <w:rsid w:val="00FA2B85"/>
    <w:rsid w:val="00FA5A6D"/>
    <w:rsid w:val="00FA6C51"/>
    <w:rsid w:val="00FA75AE"/>
    <w:rsid w:val="00FB3C31"/>
    <w:rsid w:val="00FB6F5E"/>
    <w:rsid w:val="00FC069C"/>
    <w:rsid w:val="00FC3F41"/>
    <w:rsid w:val="00FC5ACD"/>
    <w:rsid w:val="00FC641B"/>
    <w:rsid w:val="00FC6869"/>
    <w:rsid w:val="00FD33CF"/>
    <w:rsid w:val="00FD459C"/>
    <w:rsid w:val="00FD45C6"/>
    <w:rsid w:val="00FD4FD4"/>
    <w:rsid w:val="00FD5455"/>
    <w:rsid w:val="00FF5137"/>
    <w:rsid w:val="00FF7E66"/>
    <w:rsid w:val="051D1309"/>
    <w:rsid w:val="2AAFFC73"/>
    <w:rsid w:val="3AE698AE"/>
    <w:rsid w:val="410F33A2"/>
    <w:rsid w:val="51A7EF3C"/>
    <w:rsid w:val="7204576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963B68"/>
  <w15:chartTrackingRefBased/>
  <w15:docId w15:val="{32D201F6-4FB7-48DE-93C3-31944744D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41B"/>
  </w:style>
  <w:style w:type="paragraph" w:styleId="Heading1">
    <w:name w:val="heading 1"/>
    <w:basedOn w:val="Normal"/>
    <w:next w:val="Normal"/>
    <w:link w:val="Heading1Char"/>
    <w:uiPriority w:val="9"/>
    <w:qFormat/>
    <w:rsid w:val="001966D9"/>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1966D9"/>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1966D9"/>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966D9"/>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1966D9"/>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1966D9"/>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1966D9"/>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1966D9"/>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1966D9"/>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6D9"/>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rsid w:val="001966D9"/>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B03E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966D9"/>
    <w:rPr>
      <w:b/>
      <w:bCs/>
    </w:rPr>
  </w:style>
  <w:style w:type="character" w:customStyle="1" w:styleId="Heading3Char">
    <w:name w:val="Heading 3 Char"/>
    <w:basedOn w:val="DefaultParagraphFont"/>
    <w:link w:val="Heading3"/>
    <w:uiPriority w:val="9"/>
    <w:rsid w:val="001966D9"/>
    <w:rPr>
      <w:rFonts w:asciiTheme="majorHAnsi" w:eastAsiaTheme="majorEastAsia" w:hAnsiTheme="majorHAnsi" w:cstheme="majorBidi"/>
      <w:color w:val="2E74B5" w:themeColor="accent1" w:themeShade="BF"/>
      <w:sz w:val="28"/>
      <w:szCs w:val="28"/>
    </w:rPr>
  </w:style>
  <w:style w:type="character" w:styleId="PlaceholderText">
    <w:name w:val="Placeholder Text"/>
    <w:basedOn w:val="DefaultParagraphFont"/>
    <w:uiPriority w:val="99"/>
    <w:semiHidden/>
    <w:rsid w:val="00A15222"/>
    <w:rPr>
      <w:color w:val="808080"/>
    </w:rPr>
  </w:style>
  <w:style w:type="paragraph" w:styleId="Header">
    <w:name w:val="header"/>
    <w:basedOn w:val="Normal"/>
    <w:link w:val="HeaderChar"/>
    <w:unhideWhenUsed/>
    <w:rsid w:val="00652D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2DC8"/>
  </w:style>
  <w:style w:type="paragraph" w:styleId="Footer">
    <w:name w:val="footer"/>
    <w:basedOn w:val="Normal"/>
    <w:link w:val="FooterChar"/>
    <w:uiPriority w:val="99"/>
    <w:unhideWhenUsed/>
    <w:rsid w:val="00652D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2DC8"/>
  </w:style>
  <w:style w:type="paragraph" w:customStyle="1" w:styleId="EUNormal">
    <w:name w:val="EUNormal"/>
    <w:basedOn w:val="Normal"/>
    <w:rsid w:val="001D1B3C"/>
    <w:pPr>
      <w:spacing w:after="120" w:line="276" w:lineRule="auto"/>
      <w:jc w:val="both"/>
    </w:pPr>
  </w:style>
  <w:style w:type="character" w:styleId="Hyperlink">
    <w:name w:val="Hyperlink"/>
    <w:basedOn w:val="DefaultParagraphFont"/>
    <w:uiPriority w:val="99"/>
    <w:unhideWhenUsed/>
    <w:rsid w:val="001966D9"/>
    <w:rPr>
      <w:color w:val="0563C1" w:themeColor="hyperlink"/>
      <w:u w:val="single"/>
    </w:rPr>
  </w:style>
  <w:style w:type="character" w:customStyle="1" w:styleId="Heading4Char">
    <w:name w:val="Heading 4 Char"/>
    <w:basedOn w:val="DefaultParagraphFont"/>
    <w:link w:val="Heading4"/>
    <w:uiPriority w:val="9"/>
    <w:semiHidden/>
    <w:rsid w:val="001966D9"/>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1966D9"/>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1966D9"/>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1966D9"/>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1966D9"/>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1966D9"/>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1966D9"/>
    <w:pPr>
      <w:spacing w:line="240" w:lineRule="auto"/>
    </w:pPr>
    <w:rPr>
      <w:b/>
      <w:bCs/>
      <w:smallCaps/>
      <w:color w:val="44546A" w:themeColor="text2"/>
    </w:rPr>
  </w:style>
  <w:style w:type="paragraph" w:styleId="Title">
    <w:name w:val="Title"/>
    <w:basedOn w:val="Normal"/>
    <w:next w:val="Normal"/>
    <w:link w:val="TitleChar"/>
    <w:uiPriority w:val="10"/>
    <w:qFormat/>
    <w:rsid w:val="001966D9"/>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1966D9"/>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1966D9"/>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1966D9"/>
    <w:rPr>
      <w:rFonts w:asciiTheme="majorHAnsi" w:eastAsiaTheme="majorEastAsia" w:hAnsiTheme="majorHAnsi" w:cstheme="majorBidi"/>
      <w:color w:val="5B9BD5" w:themeColor="accent1"/>
      <w:sz w:val="28"/>
      <w:szCs w:val="28"/>
    </w:rPr>
  </w:style>
  <w:style w:type="character" w:styleId="Emphasis">
    <w:name w:val="Emphasis"/>
    <w:basedOn w:val="DefaultParagraphFont"/>
    <w:uiPriority w:val="20"/>
    <w:qFormat/>
    <w:rsid w:val="001966D9"/>
    <w:rPr>
      <w:i/>
      <w:iCs/>
    </w:rPr>
  </w:style>
  <w:style w:type="paragraph" w:styleId="NoSpacing">
    <w:name w:val="No Spacing"/>
    <w:uiPriority w:val="1"/>
    <w:qFormat/>
    <w:rsid w:val="001966D9"/>
    <w:pPr>
      <w:spacing w:after="0" w:line="240" w:lineRule="auto"/>
    </w:pPr>
  </w:style>
  <w:style w:type="paragraph" w:styleId="Quote">
    <w:name w:val="Quote"/>
    <w:basedOn w:val="Normal"/>
    <w:next w:val="Normal"/>
    <w:link w:val="QuoteChar"/>
    <w:uiPriority w:val="29"/>
    <w:qFormat/>
    <w:rsid w:val="001966D9"/>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1966D9"/>
    <w:rPr>
      <w:color w:val="44546A" w:themeColor="text2"/>
      <w:sz w:val="24"/>
      <w:szCs w:val="24"/>
    </w:rPr>
  </w:style>
  <w:style w:type="paragraph" w:styleId="IntenseQuote">
    <w:name w:val="Intense Quote"/>
    <w:basedOn w:val="Normal"/>
    <w:next w:val="Normal"/>
    <w:link w:val="IntenseQuoteChar"/>
    <w:uiPriority w:val="30"/>
    <w:qFormat/>
    <w:rsid w:val="001966D9"/>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1966D9"/>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1966D9"/>
    <w:rPr>
      <w:i/>
      <w:iCs/>
      <w:color w:val="595959" w:themeColor="text1" w:themeTint="A6"/>
    </w:rPr>
  </w:style>
  <w:style w:type="character" w:styleId="IntenseEmphasis">
    <w:name w:val="Intense Emphasis"/>
    <w:basedOn w:val="DefaultParagraphFont"/>
    <w:uiPriority w:val="21"/>
    <w:qFormat/>
    <w:rsid w:val="001966D9"/>
    <w:rPr>
      <w:b/>
      <w:bCs/>
      <w:i/>
      <w:iCs/>
    </w:rPr>
  </w:style>
  <w:style w:type="character" w:styleId="SubtleReference">
    <w:name w:val="Subtle Reference"/>
    <w:basedOn w:val="DefaultParagraphFont"/>
    <w:uiPriority w:val="31"/>
    <w:qFormat/>
    <w:rsid w:val="001966D9"/>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1966D9"/>
    <w:rPr>
      <w:b/>
      <w:bCs/>
      <w:smallCaps/>
      <w:color w:val="44546A" w:themeColor="text2"/>
      <w:u w:val="single"/>
    </w:rPr>
  </w:style>
  <w:style w:type="character" w:styleId="BookTitle">
    <w:name w:val="Book Title"/>
    <w:basedOn w:val="DefaultParagraphFont"/>
    <w:uiPriority w:val="33"/>
    <w:qFormat/>
    <w:rsid w:val="001966D9"/>
    <w:rPr>
      <w:b/>
      <w:bCs/>
      <w:smallCaps/>
      <w:spacing w:val="10"/>
    </w:rPr>
  </w:style>
  <w:style w:type="paragraph" w:styleId="TOCHeading">
    <w:name w:val="TOC Heading"/>
    <w:basedOn w:val="Heading1"/>
    <w:next w:val="Normal"/>
    <w:uiPriority w:val="39"/>
    <w:semiHidden/>
    <w:unhideWhenUsed/>
    <w:qFormat/>
    <w:rsid w:val="001966D9"/>
    <w:pPr>
      <w:outlineLvl w:val="9"/>
    </w:pPr>
  </w:style>
  <w:style w:type="paragraph" w:styleId="ListParagraph">
    <w:name w:val="List Paragraph"/>
    <w:basedOn w:val="Normal"/>
    <w:link w:val="ListParagraphChar"/>
    <w:uiPriority w:val="34"/>
    <w:qFormat/>
    <w:rsid w:val="003876B3"/>
    <w:pPr>
      <w:ind w:left="720"/>
      <w:contextualSpacing/>
    </w:pPr>
  </w:style>
  <w:style w:type="paragraph" w:styleId="NormalWeb">
    <w:name w:val="Normal (Web)"/>
    <w:basedOn w:val="Normal"/>
    <w:uiPriority w:val="99"/>
    <w:unhideWhenUsed/>
    <w:rsid w:val="00184035"/>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PlainTable2">
    <w:name w:val="Plain Table 2"/>
    <w:basedOn w:val="TableNormal"/>
    <w:uiPriority w:val="42"/>
    <w:rsid w:val="00C456D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basedOn w:val="DefaultParagraphFont"/>
    <w:link w:val="ListParagraph"/>
    <w:uiPriority w:val="34"/>
    <w:rsid w:val="000263C2"/>
  </w:style>
  <w:style w:type="paragraph" w:styleId="BodyText">
    <w:name w:val="Body Text"/>
    <w:basedOn w:val="Normal"/>
    <w:link w:val="BodyTextChar"/>
    <w:unhideWhenUsed/>
    <w:rsid w:val="007C3203"/>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7C3203"/>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C52317"/>
    <w:rPr>
      <w:sz w:val="16"/>
      <w:szCs w:val="16"/>
    </w:rPr>
  </w:style>
  <w:style w:type="paragraph" w:styleId="CommentText">
    <w:name w:val="annotation text"/>
    <w:basedOn w:val="Normal"/>
    <w:link w:val="CommentTextChar"/>
    <w:uiPriority w:val="99"/>
    <w:unhideWhenUsed/>
    <w:rsid w:val="00C52317"/>
    <w:pPr>
      <w:spacing w:line="240" w:lineRule="auto"/>
    </w:pPr>
    <w:rPr>
      <w:sz w:val="20"/>
      <w:szCs w:val="20"/>
    </w:rPr>
  </w:style>
  <w:style w:type="character" w:customStyle="1" w:styleId="CommentTextChar">
    <w:name w:val="Comment Text Char"/>
    <w:basedOn w:val="DefaultParagraphFont"/>
    <w:link w:val="CommentText"/>
    <w:uiPriority w:val="99"/>
    <w:rsid w:val="00C52317"/>
    <w:rPr>
      <w:sz w:val="20"/>
      <w:szCs w:val="20"/>
    </w:rPr>
  </w:style>
  <w:style w:type="paragraph" w:styleId="CommentSubject">
    <w:name w:val="annotation subject"/>
    <w:basedOn w:val="CommentText"/>
    <w:next w:val="CommentText"/>
    <w:link w:val="CommentSubjectChar"/>
    <w:uiPriority w:val="99"/>
    <w:semiHidden/>
    <w:unhideWhenUsed/>
    <w:rsid w:val="00C52317"/>
    <w:rPr>
      <w:b/>
      <w:bCs/>
    </w:rPr>
  </w:style>
  <w:style w:type="character" w:customStyle="1" w:styleId="CommentSubjectChar">
    <w:name w:val="Comment Subject Char"/>
    <w:basedOn w:val="CommentTextChar"/>
    <w:link w:val="CommentSubject"/>
    <w:uiPriority w:val="99"/>
    <w:semiHidden/>
    <w:rsid w:val="00C52317"/>
    <w:rPr>
      <w:b/>
      <w:bCs/>
      <w:sz w:val="20"/>
      <w:szCs w:val="20"/>
    </w:rPr>
  </w:style>
  <w:style w:type="paragraph" w:styleId="BalloonText">
    <w:name w:val="Balloon Text"/>
    <w:basedOn w:val="Normal"/>
    <w:link w:val="BalloonTextChar"/>
    <w:uiPriority w:val="99"/>
    <w:semiHidden/>
    <w:unhideWhenUsed/>
    <w:rsid w:val="00C523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317"/>
    <w:rPr>
      <w:rFonts w:ascii="Segoe UI" w:hAnsi="Segoe UI" w:cs="Segoe UI"/>
      <w:sz w:val="18"/>
      <w:szCs w:val="18"/>
    </w:rPr>
  </w:style>
  <w:style w:type="character" w:styleId="UnresolvedMention">
    <w:name w:val="Unresolved Mention"/>
    <w:basedOn w:val="DefaultParagraphFont"/>
    <w:uiPriority w:val="99"/>
    <w:semiHidden/>
    <w:unhideWhenUsed/>
    <w:rsid w:val="00AC1122"/>
    <w:rPr>
      <w:color w:val="605E5C"/>
      <w:shd w:val="clear" w:color="auto" w:fill="E1DFDD"/>
    </w:rPr>
  </w:style>
  <w:style w:type="paragraph" w:styleId="Revision">
    <w:name w:val="Revision"/>
    <w:hidden/>
    <w:uiPriority w:val="99"/>
    <w:semiHidden/>
    <w:rsid w:val="0065709B"/>
    <w:pPr>
      <w:spacing w:after="0" w:line="240" w:lineRule="auto"/>
    </w:pPr>
  </w:style>
  <w:style w:type="paragraph" w:styleId="Bibliography">
    <w:name w:val="Bibliography"/>
    <w:basedOn w:val="Normal"/>
    <w:next w:val="Normal"/>
    <w:uiPriority w:val="37"/>
    <w:semiHidden/>
    <w:unhideWhenUsed/>
    <w:rsid w:val="006D7EA1"/>
  </w:style>
  <w:style w:type="paragraph" w:styleId="BlockText">
    <w:name w:val="Block Text"/>
    <w:basedOn w:val="Normal"/>
    <w:uiPriority w:val="99"/>
    <w:semiHidden/>
    <w:unhideWhenUsed/>
    <w:rsid w:val="006D7EA1"/>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i/>
      <w:iCs/>
      <w:color w:val="5B9BD5" w:themeColor="accent1"/>
    </w:rPr>
  </w:style>
  <w:style w:type="paragraph" w:styleId="BodyText2">
    <w:name w:val="Body Text 2"/>
    <w:basedOn w:val="Normal"/>
    <w:link w:val="BodyText2Char"/>
    <w:uiPriority w:val="99"/>
    <w:semiHidden/>
    <w:unhideWhenUsed/>
    <w:rsid w:val="006D7EA1"/>
    <w:pPr>
      <w:spacing w:after="120" w:line="480" w:lineRule="auto"/>
    </w:pPr>
  </w:style>
  <w:style w:type="character" w:customStyle="1" w:styleId="BodyText2Char">
    <w:name w:val="Body Text 2 Char"/>
    <w:basedOn w:val="DefaultParagraphFont"/>
    <w:link w:val="BodyText2"/>
    <w:uiPriority w:val="99"/>
    <w:semiHidden/>
    <w:rsid w:val="006D7EA1"/>
  </w:style>
  <w:style w:type="paragraph" w:styleId="BodyText3">
    <w:name w:val="Body Text 3"/>
    <w:basedOn w:val="Normal"/>
    <w:link w:val="BodyText3Char"/>
    <w:uiPriority w:val="99"/>
    <w:semiHidden/>
    <w:unhideWhenUsed/>
    <w:rsid w:val="006D7EA1"/>
    <w:pPr>
      <w:spacing w:after="120"/>
    </w:pPr>
    <w:rPr>
      <w:sz w:val="16"/>
      <w:szCs w:val="16"/>
    </w:rPr>
  </w:style>
  <w:style w:type="character" w:customStyle="1" w:styleId="BodyText3Char">
    <w:name w:val="Body Text 3 Char"/>
    <w:basedOn w:val="DefaultParagraphFont"/>
    <w:link w:val="BodyText3"/>
    <w:uiPriority w:val="99"/>
    <w:semiHidden/>
    <w:rsid w:val="006D7EA1"/>
    <w:rPr>
      <w:sz w:val="16"/>
      <w:szCs w:val="16"/>
    </w:rPr>
  </w:style>
  <w:style w:type="paragraph" w:styleId="BodyTextFirstIndent">
    <w:name w:val="Body Text First Indent"/>
    <w:basedOn w:val="BodyText"/>
    <w:link w:val="BodyTextFirstIndentChar"/>
    <w:uiPriority w:val="99"/>
    <w:semiHidden/>
    <w:unhideWhenUsed/>
    <w:rsid w:val="006D7EA1"/>
    <w:pPr>
      <w:spacing w:after="160" w:line="259" w:lineRule="auto"/>
      <w:ind w:firstLine="360"/>
      <w:jc w:val="left"/>
    </w:pPr>
    <w:rPr>
      <w:rFonts w:asciiTheme="minorHAnsi" w:eastAsiaTheme="minorEastAsia" w:hAnsiTheme="minorHAnsi" w:cstheme="minorBidi"/>
      <w:sz w:val="22"/>
      <w:szCs w:val="22"/>
    </w:rPr>
  </w:style>
  <w:style w:type="character" w:customStyle="1" w:styleId="BodyTextFirstIndentChar">
    <w:name w:val="Body Text First Indent Char"/>
    <w:basedOn w:val="BodyTextChar"/>
    <w:link w:val="BodyTextFirstIndent"/>
    <w:uiPriority w:val="99"/>
    <w:semiHidden/>
    <w:rsid w:val="006D7EA1"/>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6D7EA1"/>
    <w:pPr>
      <w:spacing w:after="120"/>
      <w:ind w:left="283"/>
    </w:pPr>
  </w:style>
  <w:style w:type="character" w:customStyle="1" w:styleId="BodyTextIndentChar">
    <w:name w:val="Body Text Indent Char"/>
    <w:basedOn w:val="DefaultParagraphFont"/>
    <w:link w:val="BodyTextIndent"/>
    <w:uiPriority w:val="99"/>
    <w:semiHidden/>
    <w:rsid w:val="006D7EA1"/>
  </w:style>
  <w:style w:type="paragraph" w:styleId="BodyTextFirstIndent2">
    <w:name w:val="Body Text First Indent 2"/>
    <w:basedOn w:val="BodyTextIndent"/>
    <w:link w:val="BodyTextFirstIndent2Char"/>
    <w:uiPriority w:val="99"/>
    <w:semiHidden/>
    <w:unhideWhenUsed/>
    <w:rsid w:val="006D7EA1"/>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6D7EA1"/>
  </w:style>
  <w:style w:type="paragraph" w:styleId="BodyTextIndent2">
    <w:name w:val="Body Text Indent 2"/>
    <w:basedOn w:val="Normal"/>
    <w:link w:val="BodyTextIndent2Char"/>
    <w:uiPriority w:val="99"/>
    <w:semiHidden/>
    <w:unhideWhenUsed/>
    <w:rsid w:val="006D7EA1"/>
    <w:pPr>
      <w:spacing w:after="120" w:line="480" w:lineRule="auto"/>
      <w:ind w:left="283"/>
    </w:pPr>
  </w:style>
  <w:style w:type="character" w:customStyle="1" w:styleId="BodyTextIndent2Char">
    <w:name w:val="Body Text Indent 2 Char"/>
    <w:basedOn w:val="DefaultParagraphFont"/>
    <w:link w:val="BodyTextIndent2"/>
    <w:uiPriority w:val="99"/>
    <w:semiHidden/>
    <w:rsid w:val="006D7EA1"/>
  </w:style>
  <w:style w:type="paragraph" w:styleId="BodyTextIndent3">
    <w:name w:val="Body Text Indent 3"/>
    <w:basedOn w:val="Normal"/>
    <w:link w:val="BodyTextIndent3Char"/>
    <w:uiPriority w:val="99"/>
    <w:semiHidden/>
    <w:unhideWhenUsed/>
    <w:rsid w:val="006D7EA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D7EA1"/>
    <w:rPr>
      <w:sz w:val="16"/>
      <w:szCs w:val="16"/>
    </w:rPr>
  </w:style>
  <w:style w:type="paragraph" w:styleId="Closing">
    <w:name w:val="Closing"/>
    <w:basedOn w:val="Normal"/>
    <w:link w:val="ClosingChar"/>
    <w:uiPriority w:val="99"/>
    <w:semiHidden/>
    <w:unhideWhenUsed/>
    <w:rsid w:val="006D7EA1"/>
    <w:pPr>
      <w:spacing w:after="0" w:line="240" w:lineRule="auto"/>
      <w:ind w:left="4252"/>
    </w:pPr>
  </w:style>
  <w:style w:type="character" w:customStyle="1" w:styleId="ClosingChar">
    <w:name w:val="Closing Char"/>
    <w:basedOn w:val="DefaultParagraphFont"/>
    <w:link w:val="Closing"/>
    <w:uiPriority w:val="99"/>
    <w:semiHidden/>
    <w:rsid w:val="006D7EA1"/>
  </w:style>
  <w:style w:type="paragraph" w:styleId="Date">
    <w:name w:val="Date"/>
    <w:basedOn w:val="Normal"/>
    <w:next w:val="Normal"/>
    <w:link w:val="DateChar"/>
    <w:uiPriority w:val="99"/>
    <w:semiHidden/>
    <w:unhideWhenUsed/>
    <w:rsid w:val="006D7EA1"/>
  </w:style>
  <w:style w:type="character" w:customStyle="1" w:styleId="DateChar">
    <w:name w:val="Date Char"/>
    <w:basedOn w:val="DefaultParagraphFont"/>
    <w:link w:val="Date"/>
    <w:uiPriority w:val="99"/>
    <w:semiHidden/>
    <w:rsid w:val="006D7EA1"/>
  </w:style>
  <w:style w:type="paragraph" w:styleId="DocumentMap">
    <w:name w:val="Document Map"/>
    <w:basedOn w:val="Normal"/>
    <w:link w:val="DocumentMapChar"/>
    <w:uiPriority w:val="99"/>
    <w:semiHidden/>
    <w:unhideWhenUsed/>
    <w:rsid w:val="006D7EA1"/>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D7EA1"/>
    <w:rPr>
      <w:rFonts w:ascii="Segoe UI" w:hAnsi="Segoe UI" w:cs="Segoe UI"/>
      <w:sz w:val="16"/>
      <w:szCs w:val="16"/>
    </w:rPr>
  </w:style>
  <w:style w:type="paragraph" w:styleId="E-mailSignature">
    <w:name w:val="E-mail Signature"/>
    <w:basedOn w:val="Normal"/>
    <w:link w:val="E-mailSignatureChar"/>
    <w:uiPriority w:val="99"/>
    <w:semiHidden/>
    <w:unhideWhenUsed/>
    <w:rsid w:val="006D7EA1"/>
    <w:pPr>
      <w:spacing w:after="0" w:line="240" w:lineRule="auto"/>
    </w:pPr>
  </w:style>
  <w:style w:type="character" w:customStyle="1" w:styleId="E-mailSignatureChar">
    <w:name w:val="E-mail Signature Char"/>
    <w:basedOn w:val="DefaultParagraphFont"/>
    <w:link w:val="E-mailSignature"/>
    <w:uiPriority w:val="99"/>
    <w:semiHidden/>
    <w:rsid w:val="006D7EA1"/>
  </w:style>
  <w:style w:type="paragraph" w:styleId="EndnoteText">
    <w:name w:val="endnote text"/>
    <w:basedOn w:val="Normal"/>
    <w:link w:val="EndnoteTextChar"/>
    <w:uiPriority w:val="99"/>
    <w:semiHidden/>
    <w:unhideWhenUsed/>
    <w:rsid w:val="006D7E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7EA1"/>
    <w:rPr>
      <w:sz w:val="20"/>
      <w:szCs w:val="20"/>
    </w:rPr>
  </w:style>
  <w:style w:type="paragraph" w:styleId="EnvelopeAddress">
    <w:name w:val="envelope address"/>
    <w:basedOn w:val="Normal"/>
    <w:uiPriority w:val="99"/>
    <w:semiHidden/>
    <w:unhideWhenUsed/>
    <w:rsid w:val="006D7EA1"/>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D7EA1"/>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6D7E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7EA1"/>
    <w:rPr>
      <w:sz w:val="20"/>
      <w:szCs w:val="20"/>
    </w:rPr>
  </w:style>
  <w:style w:type="paragraph" w:styleId="HTMLAddress">
    <w:name w:val="HTML Address"/>
    <w:basedOn w:val="Normal"/>
    <w:link w:val="HTMLAddressChar"/>
    <w:uiPriority w:val="99"/>
    <w:semiHidden/>
    <w:unhideWhenUsed/>
    <w:rsid w:val="006D7EA1"/>
    <w:pPr>
      <w:spacing w:after="0" w:line="240" w:lineRule="auto"/>
    </w:pPr>
    <w:rPr>
      <w:i/>
      <w:iCs/>
    </w:rPr>
  </w:style>
  <w:style w:type="character" w:customStyle="1" w:styleId="HTMLAddressChar">
    <w:name w:val="HTML Address Char"/>
    <w:basedOn w:val="DefaultParagraphFont"/>
    <w:link w:val="HTMLAddress"/>
    <w:uiPriority w:val="99"/>
    <w:semiHidden/>
    <w:rsid w:val="006D7EA1"/>
    <w:rPr>
      <w:i/>
      <w:iCs/>
    </w:rPr>
  </w:style>
  <w:style w:type="paragraph" w:styleId="HTMLPreformatted">
    <w:name w:val="HTML Preformatted"/>
    <w:basedOn w:val="Normal"/>
    <w:link w:val="HTMLPreformattedChar"/>
    <w:uiPriority w:val="99"/>
    <w:semiHidden/>
    <w:unhideWhenUsed/>
    <w:rsid w:val="006D7EA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D7EA1"/>
    <w:rPr>
      <w:rFonts w:ascii="Consolas" w:hAnsi="Consolas"/>
      <w:sz w:val="20"/>
      <w:szCs w:val="20"/>
    </w:rPr>
  </w:style>
  <w:style w:type="paragraph" w:styleId="Index1">
    <w:name w:val="index 1"/>
    <w:basedOn w:val="Normal"/>
    <w:next w:val="Normal"/>
    <w:autoRedefine/>
    <w:uiPriority w:val="99"/>
    <w:semiHidden/>
    <w:unhideWhenUsed/>
    <w:rsid w:val="006D7EA1"/>
    <w:pPr>
      <w:spacing w:after="0" w:line="240" w:lineRule="auto"/>
      <w:ind w:left="220" w:hanging="220"/>
    </w:pPr>
  </w:style>
  <w:style w:type="paragraph" w:styleId="Index2">
    <w:name w:val="index 2"/>
    <w:basedOn w:val="Normal"/>
    <w:next w:val="Normal"/>
    <w:autoRedefine/>
    <w:uiPriority w:val="99"/>
    <w:semiHidden/>
    <w:unhideWhenUsed/>
    <w:rsid w:val="006D7EA1"/>
    <w:pPr>
      <w:spacing w:after="0" w:line="240" w:lineRule="auto"/>
      <w:ind w:left="440" w:hanging="220"/>
    </w:pPr>
  </w:style>
  <w:style w:type="paragraph" w:styleId="Index3">
    <w:name w:val="index 3"/>
    <w:basedOn w:val="Normal"/>
    <w:next w:val="Normal"/>
    <w:autoRedefine/>
    <w:uiPriority w:val="99"/>
    <w:semiHidden/>
    <w:unhideWhenUsed/>
    <w:rsid w:val="006D7EA1"/>
    <w:pPr>
      <w:spacing w:after="0" w:line="240" w:lineRule="auto"/>
      <w:ind w:left="660" w:hanging="220"/>
    </w:pPr>
  </w:style>
  <w:style w:type="paragraph" w:styleId="Index4">
    <w:name w:val="index 4"/>
    <w:basedOn w:val="Normal"/>
    <w:next w:val="Normal"/>
    <w:autoRedefine/>
    <w:uiPriority w:val="99"/>
    <w:semiHidden/>
    <w:unhideWhenUsed/>
    <w:rsid w:val="006D7EA1"/>
    <w:pPr>
      <w:spacing w:after="0" w:line="240" w:lineRule="auto"/>
      <w:ind w:left="880" w:hanging="220"/>
    </w:pPr>
  </w:style>
  <w:style w:type="paragraph" w:styleId="Index5">
    <w:name w:val="index 5"/>
    <w:basedOn w:val="Normal"/>
    <w:next w:val="Normal"/>
    <w:autoRedefine/>
    <w:uiPriority w:val="99"/>
    <w:semiHidden/>
    <w:unhideWhenUsed/>
    <w:rsid w:val="006D7EA1"/>
    <w:pPr>
      <w:spacing w:after="0" w:line="240" w:lineRule="auto"/>
      <w:ind w:left="1100" w:hanging="220"/>
    </w:pPr>
  </w:style>
  <w:style w:type="paragraph" w:styleId="Index6">
    <w:name w:val="index 6"/>
    <w:basedOn w:val="Normal"/>
    <w:next w:val="Normal"/>
    <w:autoRedefine/>
    <w:uiPriority w:val="99"/>
    <w:semiHidden/>
    <w:unhideWhenUsed/>
    <w:rsid w:val="006D7EA1"/>
    <w:pPr>
      <w:spacing w:after="0" w:line="240" w:lineRule="auto"/>
      <w:ind w:left="1320" w:hanging="220"/>
    </w:pPr>
  </w:style>
  <w:style w:type="paragraph" w:styleId="Index7">
    <w:name w:val="index 7"/>
    <w:basedOn w:val="Normal"/>
    <w:next w:val="Normal"/>
    <w:autoRedefine/>
    <w:uiPriority w:val="99"/>
    <w:semiHidden/>
    <w:unhideWhenUsed/>
    <w:rsid w:val="006D7EA1"/>
    <w:pPr>
      <w:spacing w:after="0" w:line="240" w:lineRule="auto"/>
      <w:ind w:left="1540" w:hanging="220"/>
    </w:pPr>
  </w:style>
  <w:style w:type="paragraph" w:styleId="Index8">
    <w:name w:val="index 8"/>
    <w:basedOn w:val="Normal"/>
    <w:next w:val="Normal"/>
    <w:autoRedefine/>
    <w:uiPriority w:val="99"/>
    <w:semiHidden/>
    <w:unhideWhenUsed/>
    <w:rsid w:val="006D7EA1"/>
    <w:pPr>
      <w:spacing w:after="0" w:line="240" w:lineRule="auto"/>
      <w:ind w:left="1760" w:hanging="220"/>
    </w:pPr>
  </w:style>
  <w:style w:type="paragraph" w:styleId="Index9">
    <w:name w:val="index 9"/>
    <w:basedOn w:val="Normal"/>
    <w:next w:val="Normal"/>
    <w:autoRedefine/>
    <w:uiPriority w:val="99"/>
    <w:semiHidden/>
    <w:unhideWhenUsed/>
    <w:rsid w:val="006D7EA1"/>
    <w:pPr>
      <w:spacing w:after="0" w:line="240" w:lineRule="auto"/>
      <w:ind w:left="1980" w:hanging="220"/>
    </w:pPr>
  </w:style>
  <w:style w:type="paragraph" w:styleId="IndexHeading">
    <w:name w:val="index heading"/>
    <w:basedOn w:val="Normal"/>
    <w:next w:val="Index1"/>
    <w:uiPriority w:val="99"/>
    <w:semiHidden/>
    <w:unhideWhenUsed/>
    <w:rsid w:val="006D7EA1"/>
    <w:rPr>
      <w:rFonts w:asciiTheme="majorHAnsi" w:eastAsiaTheme="majorEastAsia" w:hAnsiTheme="majorHAnsi" w:cstheme="majorBidi"/>
      <w:b/>
      <w:bCs/>
    </w:rPr>
  </w:style>
  <w:style w:type="paragraph" w:styleId="List">
    <w:name w:val="List"/>
    <w:basedOn w:val="Normal"/>
    <w:uiPriority w:val="99"/>
    <w:semiHidden/>
    <w:unhideWhenUsed/>
    <w:rsid w:val="006D7EA1"/>
    <w:pPr>
      <w:ind w:left="283" w:hanging="283"/>
      <w:contextualSpacing/>
    </w:pPr>
  </w:style>
  <w:style w:type="paragraph" w:styleId="List2">
    <w:name w:val="List 2"/>
    <w:basedOn w:val="Normal"/>
    <w:uiPriority w:val="99"/>
    <w:semiHidden/>
    <w:unhideWhenUsed/>
    <w:rsid w:val="006D7EA1"/>
    <w:pPr>
      <w:ind w:left="566" w:hanging="283"/>
      <w:contextualSpacing/>
    </w:pPr>
  </w:style>
  <w:style w:type="paragraph" w:styleId="List3">
    <w:name w:val="List 3"/>
    <w:basedOn w:val="Normal"/>
    <w:uiPriority w:val="99"/>
    <w:semiHidden/>
    <w:unhideWhenUsed/>
    <w:rsid w:val="006D7EA1"/>
    <w:pPr>
      <w:ind w:left="849" w:hanging="283"/>
      <w:contextualSpacing/>
    </w:pPr>
  </w:style>
  <w:style w:type="paragraph" w:styleId="List4">
    <w:name w:val="List 4"/>
    <w:basedOn w:val="Normal"/>
    <w:uiPriority w:val="99"/>
    <w:semiHidden/>
    <w:unhideWhenUsed/>
    <w:rsid w:val="006D7EA1"/>
    <w:pPr>
      <w:ind w:left="1132" w:hanging="283"/>
      <w:contextualSpacing/>
    </w:pPr>
  </w:style>
  <w:style w:type="paragraph" w:styleId="List5">
    <w:name w:val="List 5"/>
    <w:basedOn w:val="Normal"/>
    <w:uiPriority w:val="99"/>
    <w:semiHidden/>
    <w:unhideWhenUsed/>
    <w:rsid w:val="006D7EA1"/>
    <w:pPr>
      <w:ind w:left="1415" w:hanging="283"/>
      <w:contextualSpacing/>
    </w:pPr>
  </w:style>
  <w:style w:type="paragraph" w:styleId="ListBullet">
    <w:name w:val="List Bullet"/>
    <w:basedOn w:val="Normal"/>
    <w:uiPriority w:val="99"/>
    <w:semiHidden/>
    <w:unhideWhenUsed/>
    <w:rsid w:val="006D7EA1"/>
    <w:pPr>
      <w:numPr>
        <w:numId w:val="15"/>
      </w:numPr>
      <w:contextualSpacing/>
    </w:pPr>
  </w:style>
  <w:style w:type="paragraph" w:styleId="ListBullet2">
    <w:name w:val="List Bullet 2"/>
    <w:basedOn w:val="Normal"/>
    <w:uiPriority w:val="99"/>
    <w:semiHidden/>
    <w:unhideWhenUsed/>
    <w:rsid w:val="006D7EA1"/>
    <w:pPr>
      <w:numPr>
        <w:numId w:val="16"/>
      </w:numPr>
      <w:contextualSpacing/>
    </w:pPr>
  </w:style>
  <w:style w:type="paragraph" w:styleId="ListBullet3">
    <w:name w:val="List Bullet 3"/>
    <w:basedOn w:val="Normal"/>
    <w:uiPriority w:val="99"/>
    <w:semiHidden/>
    <w:unhideWhenUsed/>
    <w:rsid w:val="006D7EA1"/>
    <w:pPr>
      <w:numPr>
        <w:numId w:val="17"/>
      </w:numPr>
      <w:contextualSpacing/>
    </w:pPr>
  </w:style>
  <w:style w:type="paragraph" w:styleId="ListBullet4">
    <w:name w:val="List Bullet 4"/>
    <w:basedOn w:val="Normal"/>
    <w:uiPriority w:val="99"/>
    <w:semiHidden/>
    <w:unhideWhenUsed/>
    <w:rsid w:val="006D7EA1"/>
    <w:pPr>
      <w:numPr>
        <w:numId w:val="18"/>
      </w:numPr>
      <w:contextualSpacing/>
    </w:pPr>
  </w:style>
  <w:style w:type="paragraph" w:styleId="ListBullet5">
    <w:name w:val="List Bullet 5"/>
    <w:basedOn w:val="Normal"/>
    <w:uiPriority w:val="99"/>
    <w:semiHidden/>
    <w:unhideWhenUsed/>
    <w:rsid w:val="006D7EA1"/>
    <w:pPr>
      <w:numPr>
        <w:numId w:val="19"/>
      </w:numPr>
      <w:contextualSpacing/>
    </w:pPr>
  </w:style>
  <w:style w:type="paragraph" w:styleId="ListContinue">
    <w:name w:val="List Continue"/>
    <w:basedOn w:val="Normal"/>
    <w:uiPriority w:val="99"/>
    <w:semiHidden/>
    <w:unhideWhenUsed/>
    <w:rsid w:val="006D7EA1"/>
    <w:pPr>
      <w:spacing w:after="120"/>
      <w:ind w:left="283"/>
      <w:contextualSpacing/>
    </w:pPr>
  </w:style>
  <w:style w:type="paragraph" w:styleId="ListContinue2">
    <w:name w:val="List Continue 2"/>
    <w:basedOn w:val="Normal"/>
    <w:uiPriority w:val="99"/>
    <w:semiHidden/>
    <w:unhideWhenUsed/>
    <w:rsid w:val="006D7EA1"/>
    <w:pPr>
      <w:spacing w:after="120"/>
      <w:ind w:left="566"/>
      <w:contextualSpacing/>
    </w:pPr>
  </w:style>
  <w:style w:type="paragraph" w:styleId="ListContinue3">
    <w:name w:val="List Continue 3"/>
    <w:basedOn w:val="Normal"/>
    <w:uiPriority w:val="99"/>
    <w:semiHidden/>
    <w:unhideWhenUsed/>
    <w:rsid w:val="006D7EA1"/>
    <w:pPr>
      <w:spacing w:after="120"/>
      <w:ind w:left="849"/>
      <w:contextualSpacing/>
    </w:pPr>
  </w:style>
  <w:style w:type="paragraph" w:styleId="ListContinue4">
    <w:name w:val="List Continue 4"/>
    <w:basedOn w:val="Normal"/>
    <w:uiPriority w:val="99"/>
    <w:semiHidden/>
    <w:unhideWhenUsed/>
    <w:rsid w:val="006D7EA1"/>
    <w:pPr>
      <w:spacing w:after="120"/>
      <w:ind w:left="1132"/>
      <w:contextualSpacing/>
    </w:pPr>
  </w:style>
  <w:style w:type="paragraph" w:styleId="ListContinue5">
    <w:name w:val="List Continue 5"/>
    <w:basedOn w:val="Normal"/>
    <w:uiPriority w:val="99"/>
    <w:semiHidden/>
    <w:unhideWhenUsed/>
    <w:rsid w:val="006D7EA1"/>
    <w:pPr>
      <w:spacing w:after="120"/>
      <w:ind w:left="1415"/>
      <w:contextualSpacing/>
    </w:pPr>
  </w:style>
  <w:style w:type="paragraph" w:styleId="ListNumber">
    <w:name w:val="List Number"/>
    <w:basedOn w:val="Normal"/>
    <w:uiPriority w:val="99"/>
    <w:semiHidden/>
    <w:unhideWhenUsed/>
    <w:rsid w:val="006D7EA1"/>
    <w:pPr>
      <w:numPr>
        <w:numId w:val="20"/>
      </w:numPr>
      <w:contextualSpacing/>
    </w:pPr>
  </w:style>
  <w:style w:type="paragraph" w:styleId="ListNumber2">
    <w:name w:val="List Number 2"/>
    <w:basedOn w:val="Normal"/>
    <w:uiPriority w:val="99"/>
    <w:semiHidden/>
    <w:unhideWhenUsed/>
    <w:rsid w:val="006D7EA1"/>
    <w:pPr>
      <w:numPr>
        <w:numId w:val="21"/>
      </w:numPr>
      <w:contextualSpacing/>
    </w:pPr>
  </w:style>
  <w:style w:type="paragraph" w:styleId="ListNumber3">
    <w:name w:val="List Number 3"/>
    <w:basedOn w:val="Normal"/>
    <w:uiPriority w:val="99"/>
    <w:semiHidden/>
    <w:unhideWhenUsed/>
    <w:rsid w:val="006D7EA1"/>
    <w:pPr>
      <w:numPr>
        <w:numId w:val="22"/>
      </w:numPr>
      <w:contextualSpacing/>
    </w:pPr>
  </w:style>
  <w:style w:type="paragraph" w:styleId="ListNumber4">
    <w:name w:val="List Number 4"/>
    <w:basedOn w:val="Normal"/>
    <w:uiPriority w:val="99"/>
    <w:semiHidden/>
    <w:unhideWhenUsed/>
    <w:rsid w:val="006D7EA1"/>
    <w:pPr>
      <w:numPr>
        <w:numId w:val="23"/>
      </w:numPr>
      <w:contextualSpacing/>
    </w:pPr>
  </w:style>
  <w:style w:type="paragraph" w:styleId="ListNumber5">
    <w:name w:val="List Number 5"/>
    <w:basedOn w:val="Normal"/>
    <w:uiPriority w:val="99"/>
    <w:semiHidden/>
    <w:unhideWhenUsed/>
    <w:rsid w:val="006D7EA1"/>
    <w:pPr>
      <w:numPr>
        <w:numId w:val="24"/>
      </w:numPr>
      <w:contextualSpacing/>
    </w:pPr>
  </w:style>
  <w:style w:type="paragraph" w:styleId="MacroText">
    <w:name w:val="macro"/>
    <w:link w:val="MacroTextChar"/>
    <w:uiPriority w:val="99"/>
    <w:semiHidden/>
    <w:unhideWhenUsed/>
    <w:rsid w:val="006D7EA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6D7EA1"/>
    <w:rPr>
      <w:rFonts w:ascii="Consolas" w:hAnsi="Consolas"/>
      <w:sz w:val="20"/>
      <w:szCs w:val="20"/>
    </w:rPr>
  </w:style>
  <w:style w:type="paragraph" w:styleId="MessageHeader">
    <w:name w:val="Message Header"/>
    <w:basedOn w:val="Normal"/>
    <w:link w:val="MessageHeaderChar"/>
    <w:uiPriority w:val="99"/>
    <w:semiHidden/>
    <w:unhideWhenUsed/>
    <w:rsid w:val="006D7E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D7EA1"/>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6D7EA1"/>
    <w:pPr>
      <w:ind w:left="720"/>
    </w:pPr>
  </w:style>
  <w:style w:type="paragraph" w:styleId="NoteHeading">
    <w:name w:val="Note Heading"/>
    <w:basedOn w:val="Normal"/>
    <w:next w:val="Normal"/>
    <w:link w:val="NoteHeadingChar"/>
    <w:uiPriority w:val="99"/>
    <w:semiHidden/>
    <w:unhideWhenUsed/>
    <w:rsid w:val="006D7EA1"/>
    <w:pPr>
      <w:spacing w:after="0" w:line="240" w:lineRule="auto"/>
    </w:pPr>
  </w:style>
  <w:style w:type="character" w:customStyle="1" w:styleId="NoteHeadingChar">
    <w:name w:val="Note Heading Char"/>
    <w:basedOn w:val="DefaultParagraphFont"/>
    <w:link w:val="NoteHeading"/>
    <w:uiPriority w:val="99"/>
    <w:semiHidden/>
    <w:rsid w:val="006D7EA1"/>
  </w:style>
  <w:style w:type="paragraph" w:styleId="PlainText">
    <w:name w:val="Plain Text"/>
    <w:basedOn w:val="Normal"/>
    <w:link w:val="PlainTextChar"/>
    <w:uiPriority w:val="99"/>
    <w:semiHidden/>
    <w:unhideWhenUsed/>
    <w:rsid w:val="006D7EA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D7EA1"/>
    <w:rPr>
      <w:rFonts w:ascii="Consolas" w:hAnsi="Consolas"/>
      <w:sz w:val="21"/>
      <w:szCs w:val="21"/>
    </w:rPr>
  </w:style>
  <w:style w:type="paragraph" w:styleId="Salutation">
    <w:name w:val="Salutation"/>
    <w:basedOn w:val="Normal"/>
    <w:next w:val="Normal"/>
    <w:link w:val="SalutationChar"/>
    <w:uiPriority w:val="99"/>
    <w:semiHidden/>
    <w:unhideWhenUsed/>
    <w:rsid w:val="006D7EA1"/>
  </w:style>
  <w:style w:type="character" w:customStyle="1" w:styleId="SalutationChar">
    <w:name w:val="Salutation Char"/>
    <w:basedOn w:val="DefaultParagraphFont"/>
    <w:link w:val="Salutation"/>
    <w:uiPriority w:val="99"/>
    <w:semiHidden/>
    <w:rsid w:val="006D7EA1"/>
  </w:style>
  <w:style w:type="paragraph" w:styleId="Signature">
    <w:name w:val="Signature"/>
    <w:basedOn w:val="Normal"/>
    <w:link w:val="SignatureChar"/>
    <w:uiPriority w:val="99"/>
    <w:semiHidden/>
    <w:unhideWhenUsed/>
    <w:rsid w:val="006D7EA1"/>
    <w:pPr>
      <w:spacing w:after="0" w:line="240" w:lineRule="auto"/>
      <w:ind w:left="4252"/>
    </w:pPr>
  </w:style>
  <w:style w:type="character" w:customStyle="1" w:styleId="SignatureChar">
    <w:name w:val="Signature Char"/>
    <w:basedOn w:val="DefaultParagraphFont"/>
    <w:link w:val="Signature"/>
    <w:uiPriority w:val="99"/>
    <w:semiHidden/>
    <w:rsid w:val="006D7EA1"/>
  </w:style>
  <w:style w:type="paragraph" w:styleId="TableofAuthorities">
    <w:name w:val="table of authorities"/>
    <w:basedOn w:val="Normal"/>
    <w:next w:val="Normal"/>
    <w:uiPriority w:val="99"/>
    <w:semiHidden/>
    <w:unhideWhenUsed/>
    <w:rsid w:val="006D7EA1"/>
    <w:pPr>
      <w:spacing w:after="0"/>
      <w:ind w:left="220" w:hanging="220"/>
    </w:pPr>
  </w:style>
  <w:style w:type="paragraph" w:styleId="TableofFigures">
    <w:name w:val="table of figures"/>
    <w:basedOn w:val="Normal"/>
    <w:next w:val="Normal"/>
    <w:uiPriority w:val="99"/>
    <w:semiHidden/>
    <w:unhideWhenUsed/>
    <w:rsid w:val="006D7EA1"/>
    <w:pPr>
      <w:spacing w:after="0"/>
    </w:pPr>
  </w:style>
  <w:style w:type="paragraph" w:styleId="TOAHeading">
    <w:name w:val="toa heading"/>
    <w:basedOn w:val="Normal"/>
    <w:next w:val="Normal"/>
    <w:uiPriority w:val="99"/>
    <w:semiHidden/>
    <w:unhideWhenUsed/>
    <w:rsid w:val="006D7EA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6D7EA1"/>
    <w:pPr>
      <w:spacing w:after="100"/>
    </w:pPr>
  </w:style>
  <w:style w:type="paragraph" w:styleId="TOC2">
    <w:name w:val="toc 2"/>
    <w:basedOn w:val="Normal"/>
    <w:next w:val="Normal"/>
    <w:autoRedefine/>
    <w:uiPriority w:val="39"/>
    <w:semiHidden/>
    <w:unhideWhenUsed/>
    <w:rsid w:val="006D7EA1"/>
    <w:pPr>
      <w:spacing w:after="100"/>
      <w:ind w:left="220"/>
    </w:pPr>
  </w:style>
  <w:style w:type="paragraph" w:styleId="TOC3">
    <w:name w:val="toc 3"/>
    <w:basedOn w:val="Normal"/>
    <w:next w:val="Normal"/>
    <w:autoRedefine/>
    <w:uiPriority w:val="39"/>
    <w:semiHidden/>
    <w:unhideWhenUsed/>
    <w:rsid w:val="006D7EA1"/>
    <w:pPr>
      <w:spacing w:after="100"/>
      <w:ind w:left="440"/>
    </w:pPr>
  </w:style>
  <w:style w:type="paragraph" w:styleId="TOC4">
    <w:name w:val="toc 4"/>
    <w:basedOn w:val="Normal"/>
    <w:next w:val="Normal"/>
    <w:autoRedefine/>
    <w:uiPriority w:val="39"/>
    <w:semiHidden/>
    <w:unhideWhenUsed/>
    <w:rsid w:val="006D7EA1"/>
    <w:pPr>
      <w:spacing w:after="100"/>
      <w:ind w:left="660"/>
    </w:pPr>
  </w:style>
  <w:style w:type="paragraph" w:styleId="TOC5">
    <w:name w:val="toc 5"/>
    <w:basedOn w:val="Normal"/>
    <w:next w:val="Normal"/>
    <w:autoRedefine/>
    <w:uiPriority w:val="39"/>
    <w:semiHidden/>
    <w:unhideWhenUsed/>
    <w:rsid w:val="006D7EA1"/>
    <w:pPr>
      <w:spacing w:after="100"/>
      <w:ind w:left="880"/>
    </w:pPr>
  </w:style>
  <w:style w:type="paragraph" w:styleId="TOC6">
    <w:name w:val="toc 6"/>
    <w:basedOn w:val="Normal"/>
    <w:next w:val="Normal"/>
    <w:autoRedefine/>
    <w:uiPriority w:val="39"/>
    <w:semiHidden/>
    <w:unhideWhenUsed/>
    <w:rsid w:val="006D7EA1"/>
    <w:pPr>
      <w:spacing w:after="100"/>
      <w:ind w:left="1100"/>
    </w:pPr>
  </w:style>
  <w:style w:type="paragraph" w:styleId="TOC7">
    <w:name w:val="toc 7"/>
    <w:basedOn w:val="Normal"/>
    <w:next w:val="Normal"/>
    <w:autoRedefine/>
    <w:uiPriority w:val="39"/>
    <w:semiHidden/>
    <w:unhideWhenUsed/>
    <w:rsid w:val="006D7EA1"/>
    <w:pPr>
      <w:spacing w:after="100"/>
      <w:ind w:left="1320"/>
    </w:pPr>
  </w:style>
  <w:style w:type="paragraph" w:styleId="TOC8">
    <w:name w:val="toc 8"/>
    <w:basedOn w:val="Normal"/>
    <w:next w:val="Normal"/>
    <w:autoRedefine/>
    <w:uiPriority w:val="39"/>
    <w:semiHidden/>
    <w:unhideWhenUsed/>
    <w:rsid w:val="006D7EA1"/>
    <w:pPr>
      <w:spacing w:after="100"/>
      <w:ind w:left="1540"/>
    </w:pPr>
  </w:style>
  <w:style w:type="paragraph" w:styleId="TOC9">
    <w:name w:val="toc 9"/>
    <w:basedOn w:val="Normal"/>
    <w:next w:val="Normal"/>
    <w:autoRedefine/>
    <w:uiPriority w:val="39"/>
    <w:semiHidden/>
    <w:unhideWhenUsed/>
    <w:rsid w:val="006D7EA1"/>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95206">
      <w:bodyDiv w:val="1"/>
      <w:marLeft w:val="0"/>
      <w:marRight w:val="0"/>
      <w:marTop w:val="0"/>
      <w:marBottom w:val="0"/>
      <w:divBdr>
        <w:top w:val="none" w:sz="0" w:space="0" w:color="auto"/>
        <w:left w:val="none" w:sz="0" w:space="0" w:color="auto"/>
        <w:bottom w:val="none" w:sz="0" w:space="0" w:color="auto"/>
        <w:right w:val="none" w:sz="0" w:space="0" w:color="auto"/>
      </w:divBdr>
    </w:div>
    <w:div w:id="518399210">
      <w:bodyDiv w:val="1"/>
      <w:marLeft w:val="0"/>
      <w:marRight w:val="0"/>
      <w:marTop w:val="0"/>
      <w:marBottom w:val="0"/>
      <w:divBdr>
        <w:top w:val="none" w:sz="0" w:space="0" w:color="auto"/>
        <w:left w:val="none" w:sz="0" w:space="0" w:color="auto"/>
        <w:bottom w:val="none" w:sz="0" w:space="0" w:color="auto"/>
        <w:right w:val="none" w:sz="0" w:space="0" w:color="auto"/>
      </w:divBdr>
    </w:div>
    <w:div w:id="891892641">
      <w:bodyDiv w:val="1"/>
      <w:marLeft w:val="0"/>
      <w:marRight w:val="0"/>
      <w:marTop w:val="0"/>
      <w:marBottom w:val="0"/>
      <w:divBdr>
        <w:top w:val="none" w:sz="0" w:space="0" w:color="auto"/>
        <w:left w:val="none" w:sz="0" w:space="0" w:color="auto"/>
        <w:bottom w:val="none" w:sz="0" w:space="0" w:color="auto"/>
        <w:right w:val="none" w:sz="0" w:space="0" w:color="auto"/>
      </w:divBdr>
    </w:div>
    <w:div w:id="1115639168">
      <w:bodyDiv w:val="1"/>
      <w:marLeft w:val="0"/>
      <w:marRight w:val="0"/>
      <w:marTop w:val="0"/>
      <w:marBottom w:val="0"/>
      <w:divBdr>
        <w:top w:val="none" w:sz="0" w:space="0" w:color="auto"/>
        <w:left w:val="none" w:sz="0" w:space="0" w:color="auto"/>
        <w:bottom w:val="none" w:sz="0" w:space="0" w:color="auto"/>
        <w:right w:val="none" w:sz="0" w:space="0" w:color="auto"/>
      </w:divBdr>
    </w:div>
    <w:div w:id="1536230128">
      <w:bodyDiv w:val="1"/>
      <w:marLeft w:val="0"/>
      <w:marRight w:val="0"/>
      <w:marTop w:val="0"/>
      <w:marBottom w:val="0"/>
      <w:divBdr>
        <w:top w:val="none" w:sz="0" w:space="0" w:color="auto"/>
        <w:left w:val="none" w:sz="0" w:space="0" w:color="auto"/>
        <w:bottom w:val="none" w:sz="0" w:space="0" w:color="auto"/>
        <w:right w:val="none" w:sz="0" w:space="0" w:color="auto"/>
      </w:divBdr>
    </w:div>
    <w:div w:id="1748767695">
      <w:bodyDiv w:val="1"/>
      <w:marLeft w:val="0"/>
      <w:marRight w:val="0"/>
      <w:marTop w:val="0"/>
      <w:marBottom w:val="0"/>
      <w:divBdr>
        <w:top w:val="none" w:sz="0" w:space="0" w:color="auto"/>
        <w:left w:val="none" w:sz="0" w:space="0" w:color="auto"/>
        <w:bottom w:val="none" w:sz="0" w:space="0" w:color="auto"/>
        <w:right w:val="none" w:sz="0" w:space="0" w:color="auto"/>
      </w:divBdr>
    </w:div>
    <w:div w:id="2101442613">
      <w:bodyDiv w:val="1"/>
      <w:marLeft w:val="0"/>
      <w:marRight w:val="0"/>
      <w:marTop w:val="0"/>
      <w:marBottom w:val="0"/>
      <w:divBdr>
        <w:top w:val="none" w:sz="0" w:space="0" w:color="auto"/>
        <w:left w:val="none" w:sz="0" w:space="0" w:color="auto"/>
        <w:bottom w:val="none" w:sz="0" w:space="0" w:color="auto"/>
        <w:right w:val="none" w:sz="0" w:space="0" w:color="auto"/>
      </w:divBdr>
    </w:div>
    <w:div w:id="2132090204">
      <w:bodyDiv w:val="1"/>
      <w:marLeft w:val="0"/>
      <w:marRight w:val="0"/>
      <w:marTop w:val="0"/>
      <w:marBottom w:val="0"/>
      <w:divBdr>
        <w:top w:val="none" w:sz="0" w:space="0" w:color="auto"/>
        <w:left w:val="none" w:sz="0" w:space="0" w:color="auto"/>
        <w:bottom w:val="none" w:sz="0" w:space="0" w:color="auto"/>
        <w:right w:val="none" w:sz="0" w:space="0" w:color="auto"/>
      </w:divBdr>
    </w:div>
    <w:div w:id="214480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asp/2005/10/contents" TargetMode="External"/><Relationship Id="rId18" Type="http://schemas.openxmlformats.org/officeDocument/2006/relationships/hyperlink" Target="https://www.uhi.ac.uk/en/t4-media/one-web/university/about-uhi/governance/policies-and-regulations/policies/anti-bribery-policy.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legislation.gov.uk/ukpga/2006/46/contents" TargetMode="External"/><Relationship Id="rId17" Type="http://schemas.openxmlformats.org/officeDocument/2006/relationships/hyperlink" Target="https://www.uhi.ac.uk/en/about-uhi/governance/policies-and-regulations/policies/contract-policies/" TargetMode="External"/><Relationship Id="rId2" Type="http://schemas.openxmlformats.org/officeDocument/2006/relationships/customXml" Target="../customXml/item2.xml"/><Relationship Id="rId16" Type="http://schemas.openxmlformats.org/officeDocument/2006/relationships/hyperlink" Target="https://www.uhi.ac.uk/en/t4-media/one-web/university/about-uhi/governance/policies-and-regulations/policies/Public-Interest-Disclosure-Policy.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legislation.gov.uk/ssi/2016/145/regulation/9/made"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uhi.ac.uk/en/about-uhi/governance/cou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ssi/2015/446/regulation/25"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uhi.ac.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28026E8BA7419BABA15D7FFA68548A"/>
        <w:category>
          <w:name w:val="General"/>
          <w:gallery w:val="placeholder"/>
        </w:category>
        <w:types>
          <w:type w:val="bbPlcHdr"/>
        </w:types>
        <w:behaviors>
          <w:behavior w:val="content"/>
        </w:behaviors>
        <w:guid w:val="{6E53BBDC-024D-4692-895F-8E7C30E7DBEF}"/>
      </w:docPartPr>
      <w:docPartBody>
        <w:p w:rsidR="00FA36BE" w:rsidRDefault="00FA36BE">
          <w:pPr>
            <w:pStyle w:val="F328026E8BA7419BABA15D7FFA68548A"/>
          </w:pPr>
          <w:r w:rsidRPr="009631D5">
            <w:rPr>
              <w:rStyle w:val="PlaceholderText"/>
            </w:rPr>
            <w:t>Click or tap here to enter text.</w:t>
          </w:r>
        </w:p>
      </w:docPartBody>
    </w:docPart>
    <w:docPart>
      <w:docPartPr>
        <w:name w:val="3D55092F90AD4D4B817BB23085A15F99"/>
        <w:category>
          <w:name w:val="General"/>
          <w:gallery w:val="placeholder"/>
        </w:category>
        <w:types>
          <w:type w:val="bbPlcHdr"/>
        </w:types>
        <w:behaviors>
          <w:behavior w:val="content"/>
        </w:behaviors>
        <w:guid w:val="{A1FD7221-6918-44F4-BC6A-AABA4CF2B037}"/>
      </w:docPartPr>
      <w:docPartBody>
        <w:p w:rsidR="00FA36BE" w:rsidRDefault="00FA36BE">
          <w:pPr>
            <w:pStyle w:val="3D55092F90AD4D4B817BB23085A15F99"/>
          </w:pPr>
          <w:r w:rsidRPr="009631D5">
            <w:rPr>
              <w:rStyle w:val="PlaceholderText"/>
            </w:rPr>
            <w:t>Click or tap here to enter text.</w:t>
          </w:r>
        </w:p>
      </w:docPartBody>
    </w:docPart>
    <w:docPart>
      <w:docPartPr>
        <w:name w:val="B2E3422F45EC41F6A44246ED9133D7B7"/>
        <w:category>
          <w:name w:val="General"/>
          <w:gallery w:val="placeholder"/>
        </w:category>
        <w:types>
          <w:type w:val="bbPlcHdr"/>
        </w:types>
        <w:behaviors>
          <w:behavior w:val="content"/>
        </w:behaviors>
        <w:guid w:val="{79E1CF90-61B0-428F-9B9A-9B091B0766FD}"/>
      </w:docPartPr>
      <w:docPartBody>
        <w:p w:rsidR="00FA36BE" w:rsidRDefault="00FA36BE">
          <w:pPr>
            <w:pStyle w:val="B2E3422F45EC41F6A44246ED9133D7B7"/>
          </w:pPr>
          <w:r w:rsidRPr="009631D5">
            <w:rPr>
              <w:rStyle w:val="PlaceholderText"/>
            </w:rPr>
            <w:t>Click or tap here to enter text.</w:t>
          </w:r>
        </w:p>
      </w:docPartBody>
    </w:docPart>
    <w:docPart>
      <w:docPartPr>
        <w:name w:val="3ABE0FA6763A4FC88494B913F54F1A23"/>
        <w:category>
          <w:name w:val="General"/>
          <w:gallery w:val="placeholder"/>
        </w:category>
        <w:types>
          <w:type w:val="bbPlcHdr"/>
        </w:types>
        <w:behaviors>
          <w:behavior w:val="content"/>
        </w:behaviors>
        <w:guid w:val="{0E7EFECA-BBB8-4C28-99E4-E0669582E765}"/>
      </w:docPartPr>
      <w:docPartBody>
        <w:p w:rsidR="00FA36BE" w:rsidRDefault="00FA36BE">
          <w:pPr>
            <w:pStyle w:val="3ABE0FA6763A4FC88494B913F54F1A23"/>
          </w:pPr>
          <w:r w:rsidRPr="009631D5">
            <w:rPr>
              <w:rStyle w:val="PlaceholderText"/>
            </w:rPr>
            <w:t>Click or tap here to enter text.</w:t>
          </w:r>
        </w:p>
      </w:docPartBody>
    </w:docPart>
    <w:docPart>
      <w:docPartPr>
        <w:name w:val="791803690EFC4AF8B90E571C6CEDDE3E"/>
        <w:category>
          <w:name w:val="General"/>
          <w:gallery w:val="placeholder"/>
        </w:category>
        <w:types>
          <w:type w:val="bbPlcHdr"/>
        </w:types>
        <w:behaviors>
          <w:behavior w:val="content"/>
        </w:behaviors>
        <w:guid w:val="{C1326800-FFBE-42D0-A35D-796C8C0AA469}"/>
      </w:docPartPr>
      <w:docPartBody>
        <w:p w:rsidR="00FA36BE" w:rsidRDefault="00FA36BE">
          <w:pPr>
            <w:pStyle w:val="791803690EFC4AF8B90E571C6CEDDE3E"/>
          </w:pPr>
          <w:r w:rsidRPr="009631D5">
            <w:rPr>
              <w:rStyle w:val="PlaceholderText"/>
            </w:rPr>
            <w:t>Click or tap to enter a date.</w:t>
          </w:r>
        </w:p>
      </w:docPartBody>
    </w:docPart>
    <w:docPart>
      <w:docPartPr>
        <w:name w:val="36002398F90745BB9DB4EA8C83C38F21"/>
        <w:category>
          <w:name w:val="General"/>
          <w:gallery w:val="placeholder"/>
        </w:category>
        <w:types>
          <w:type w:val="bbPlcHdr"/>
        </w:types>
        <w:behaviors>
          <w:behavior w:val="content"/>
        </w:behaviors>
        <w:guid w:val="{8AD128FC-05A0-46F3-B3CD-BC49E222DA30}"/>
      </w:docPartPr>
      <w:docPartBody>
        <w:p w:rsidR="00FA36BE" w:rsidRDefault="00FA36BE">
          <w:pPr>
            <w:pStyle w:val="36002398F90745BB9DB4EA8C83C38F21"/>
          </w:pPr>
          <w:r w:rsidRPr="009631D5">
            <w:rPr>
              <w:rStyle w:val="PlaceholderText"/>
            </w:rPr>
            <w:t>Click or tap to enter a date.</w:t>
          </w:r>
        </w:p>
      </w:docPartBody>
    </w:docPart>
    <w:docPart>
      <w:docPartPr>
        <w:name w:val="20FFDF398367446D94DE68A3DEFE2BA8"/>
        <w:category>
          <w:name w:val="General"/>
          <w:gallery w:val="placeholder"/>
        </w:category>
        <w:types>
          <w:type w:val="bbPlcHdr"/>
        </w:types>
        <w:behaviors>
          <w:behavior w:val="content"/>
        </w:behaviors>
        <w:guid w:val="{534A8F74-8281-401D-90DE-106C89EDF3CA}"/>
      </w:docPartPr>
      <w:docPartBody>
        <w:p w:rsidR="00FA36BE" w:rsidRDefault="00FA36BE">
          <w:pPr>
            <w:pStyle w:val="20FFDF398367446D94DE68A3DEFE2BA8"/>
          </w:pPr>
          <w:r w:rsidRPr="00AB04DC">
            <w:rPr>
              <w:rStyle w:val="PlaceholderText"/>
            </w:rPr>
            <w:t>Why is the policy required?</w:t>
          </w:r>
        </w:p>
      </w:docPartBody>
    </w:docPart>
    <w:docPart>
      <w:docPartPr>
        <w:name w:val="7FD3CD10969D41828405D2D7E3ECAF88"/>
        <w:category>
          <w:name w:val="General"/>
          <w:gallery w:val="placeholder"/>
        </w:category>
        <w:types>
          <w:type w:val="bbPlcHdr"/>
        </w:types>
        <w:behaviors>
          <w:behavior w:val="content"/>
        </w:behaviors>
        <w:guid w:val="{D7A4DB77-D969-43C8-8DC6-3DB761F260E6}"/>
      </w:docPartPr>
      <w:docPartBody>
        <w:p w:rsidR="00FA36BE" w:rsidRDefault="00FA36BE">
          <w:pPr>
            <w:pStyle w:val="7FD3CD10969D41828405D2D7E3ECAF88"/>
          </w:pPr>
          <w:r>
            <w:rPr>
              <w:rStyle w:val="PlaceholderText"/>
            </w:rPr>
            <w:t>What will the policy achieve?</w:t>
          </w:r>
        </w:p>
      </w:docPartBody>
    </w:docPart>
    <w:docPart>
      <w:docPartPr>
        <w:name w:val="8B9AC3F3A451479DB9DC739A40E0C4B4"/>
        <w:category>
          <w:name w:val="General"/>
          <w:gallery w:val="placeholder"/>
        </w:category>
        <w:types>
          <w:type w:val="bbPlcHdr"/>
        </w:types>
        <w:behaviors>
          <w:behavior w:val="content"/>
        </w:behaviors>
        <w:guid w:val="{BB4C91E2-3876-4DCA-9717-13ECA5F0B917}"/>
      </w:docPartPr>
      <w:docPartBody>
        <w:p w:rsidR="00FA36BE" w:rsidRDefault="00FA36BE">
          <w:pPr>
            <w:pStyle w:val="8B9AC3F3A451479DB9DC739A40E0C4B4"/>
          </w:pPr>
          <w:r>
            <w:rPr>
              <w:rStyle w:val="PlaceholderText"/>
            </w:rPr>
            <w:t>Who does the policy apply to?</w:t>
          </w:r>
        </w:p>
      </w:docPartBody>
    </w:docPart>
    <w:docPart>
      <w:docPartPr>
        <w:name w:val="ECED9D3A9E594258973069D09211C8A4"/>
        <w:category>
          <w:name w:val="General"/>
          <w:gallery w:val="placeholder"/>
        </w:category>
        <w:types>
          <w:type w:val="bbPlcHdr"/>
        </w:types>
        <w:behaviors>
          <w:behavior w:val="content"/>
        </w:behaviors>
        <w:guid w:val="{E04B760A-B808-443F-82B3-5FB53FC4775C}"/>
      </w:docPartPr>
      <w:docPartBody>
        <w:p w:rsidR="00FA36BE" w:rsidRDefault="00FA36BE">
          <w:pPr>
            <w:pStyle w:val="ECED9D3A9E594258973069D09211C8A4"/>
          </w:pPr>
          <w:r w:rsidRPr="00D36706">
            <w:rPr>
              <w:rStyle w:val="PlaceholderText"/>
            </w:rPr>
            <w:t>Who has been consulted on the policy, and who will be notified?</w:t>
          </w:r>
        </w:p>
      </w:docPartBody>
    </w:docPart>
    <w:docPart>
      <w:docPartPr>
        <w:name w:val="FBEA48D686974F8B992B220FDB1EAAA2"/>
        <w:category>
          <w:name w:val="General"/>
          <w:gallery w:val="placeholder"/>
        </w:category>
        <w:types>
          <w:type w:val="bbPlcHdr"/>
        </w:types>
        <w:behaviors>
          <w:behavior w:val="content"/>
        </w:behaviors>
        <w:guid w:val="{7BD6C4CB-0F1B-464F-AA87-D127576BE8AE}"/>
      </w:docPartPr>
      <w:docPartBody>
        <w:p w:rsidR="00FA36BE" w:rsidRDefault="00FA36BE">
          <w:pPr>
            <w:pStyle w:val="FBEA48D686974F8B992B220FDB1EAAA2"/>
          </w:pPr>
          <w:r w:rsidRPr="00D36706">
            <w:rPr>
              <w:rStyle w:val="PlaceholderText"/>
            </w:rPr>
            <w:t>Who will be responsible for implementing and monitoring the policy, and what resources/ costs will be incurred?</w:t>
          </w:r>
        </w:p>
      </w:docPartBody>
    </w:docPart>
    <w:docPart>
      <w:docPartPr>
        <w:name w:val="57E74D47ABAE43F6B1D7AFF213C45756"/>
        <w:category>
          <w:name w:val="General"/>
          <w:gallery w:val="placeholder"/>
        </w:category>
        <w:types>
          <w:type w:val="bbPlcHdr"/>
        </w:types>
        <w:behaviors>
          <w:behavior w:val="content"/>
        </w:behaviors>
        <w:guid w:val="{E2ED61E4-853D-4C8A-ACDA-0BAAD60C6747}"/>
      </w:docPartPr>
      <w:docPartBody>
        <w:p w:rsidR="00FA36BE" w:rsidRDefault="00FA36BE">
          <w:pPr>
            <w:pStyle w:val="57E74D47ABAE43F6B1D7AFF213C45756"/>
          </w:pPr>
          <w:r>
            <w:rPr>
              <w:rStyle w:val="PlaceholderText"/>
            </w:rPr>
            <w:t>What are the risk implications of this policy?</w:t>
          </w:r>
        </w:p>
      </w:docPartBody>
    </w:docPart>
    <w:docPart>
      <w:docPartPr>
        <w:name w:val="F61A7F63F1434ED08248AE975605733D"/>
        <w:category>
          <w:name w:val="General"/>
          <w:gallery w:val="placeholder"/>
        </w:category>
        <w:types>
          <w:type w:val="bbPlcHdr"/>
        </w:types>
        <w:behaviors>
          <w:behavior w:val="content"/>
        </w:behaviors>
        <w:guid w:val="{6B3CA30F-2ADA-48AB-B40A-E19AED4B8F14}"/>
      </w:docPartPr>
      <w:docPartBody>
        <w:p w:rsidR="00FA36BE" w:rsidRDefault="00FA36BE">
          <w:pPr>
            <w:pStyle w:val="F61A7F63F1434ED08248AE975605733D"/>
          </w:pPr>
          <w:r>
            <w:rPr>
              <w:rStyle w:val="PlaceholderText"/>
            </w:rPr>
            <w:t xml:space="preserve">How is this policy linked to University strategy?  </w:t>
          </w:r>
        </w:p>
      </w:docPartBody>
    </w:docPart>
    <w:docPart>
      <w:docPartPr>
        <w:name w:val="FA43162195EB4E0A9C17D4207B9FB10F"/>
        <w:category>
          <w:name w:val="General"/>
          <w:gallery w:val="placeholder"/>
        </w:category>
        <w:types>
          <w:type w:val="bbPlcHdr"/>
        </w:types>
        <w:behaviors>
          <w:behavior w:val="content"/>
        </w:behaviors>
        <w:guid w:val="{1EDE1FFE-F145-4677-B7E8-584131FAB753}"/>
      </w:docPartPr>
      <w:docPartBody>
        <w:p w:rsidR="008E20AD" w:rsidRDefault="008E20AD">
          <w:pPr>
            <w:pStyle w:val="FA43162195EB4E0A9C17D4207B9FB10F"/>
          </w:pPr>
          <w:r w:rsidRPr="009631D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Times New Roman">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6BE"/>
    <w:rsid w:val="00182807"/>
    <w:rsid w:val="002420F2"/>
    <w:rsid w:val="005B67A2"/>
    <w:rsid w:val="00624BD9"/>
    <w:rsid w:val="007028CE"/>
    <w:rsid w:val="00787297"/>
    <w:rsid w:val="00891149"/>
    <w:rsid w:val="008E20AD"/>
    <w:rsid w:val="0098599E"/>
    <w:rsid w:val="009D1527"/>
    <w:rsid w:val="00BC329D"/>
    <w:rsid w:val="00C40671"/>
    <w:rsid w:val="00CB6BE1"/>
    <w:rsid w:val="00DB034D"/>
    <w:rsid w:val="00FA36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95B2F8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20F2"/>
    <w:rPr>
      <w:color w:val="808080"/>
    </w:rPr>
  </w:style>
  <w:style w:type="paragraph" w:customStyle="1" w:styleId="F328026E8BA7419BABA15D7FFA68548A">
    <w:name w:val="F328026E8BA7419BABA15D7FFA68548A"/>
  </w:style>
  <w:style w:type="paragraph" w:customStyle="1" w:styleId="3D55092F90AD4D4B817BB23085A15F99">
    <w:name w:val="3D55092F90AD4D4B817BB23085A15F99"/>
  </w:style>
  <w:style w:type="paragraph" w:customStyle="1" w:styleId="B2E3422F45EC41F6A44246ED9133D7B7">
    <w:name w:val="B2E3422F45EC41F6A44246ED9133D7B7"/>
  </w:style>
  <w:style w:type="paragraph" w:customStyle="1" w:styleId="3ABE0FA6763A4FC88494B913F54F1A23">
    <w:name w:val="3ABE0FA6763A4FC88494B913F54F1A23"/>
  </w:style>
  <w:style w:type="paragraph" w:customStyle="1" w:styleId="791803690EFC4AF8B90E571C6CEDDE3E">
    <w:name w:val="791803690EFC4AF8B90E571C6CEDDE3E"/>
  </w:style>
  <w:style w:type="paragraph" w:customStyle="1" w:styleId="36002398F90745BB9DB4EA8C83C38F21">
    <w:name w:val="36002398F90745BB9DB4EA8C83C38F21"/>
  </w:style>
  <w:style w:type="paragraph" w:customStyle="1" w:styleId="20FFDF398367446D94DE68A3DEFE2BA8">
    <w:name w:val="20FFDF398367446D94DE68A3DEFE2BA8"/>
  </w:style>
  <w:style w:type="paragraph" w:customStyle="1" w:styleId="7FD3CD10969D41828405D2D7E3ECAF88">
    <w:name w:val="7FD3CD10969D41828405D2D7E3ECAF88"/>
  </w:style>
  <w:style w:type="paragraph" w:customStyle="1" w:styleId="8B9AC3F3A451479DB9DC739A40E0C4B4">
    <w:name w:val="8B9AC3F3A451479DB9DC739A40E0C4B4"/>
  </w:style>
  <w:style w:type="paragraph" w:customStyle="1" w:styleId="ECED9D3A9E594258973069D09211C8A4">
    <w:name w:val="ECED9D3A9E594258973069D09211C8A4"/>
  </w:style>
  <w:style w:type="paragraph" w:customStyle="1" w:styleId="FBEA48D686974F8B992B220FDB1EAAA2">
    <w:name w:val="FBEA48D686974F8B992B220FDB1EAAA2"/>
  </w:style>
  <w:style w:type="paragraph" w:customStyle="1" w:styleId="57E74D47ABAE43F6B1D7AFF213C45756">
    <w:name w:val="57E74D47ABAE43F6B1D7AFF213C45756"/>
  </w:style>
  <w:style w:type="paragraph" w:customStyle="1" w:styleId="F61A7F63F1434ED08248AE975605733D">
    <w:name w:val="F61A7F63F1434ED08248AE975605733D"/>
  </w:style>
  <w:style w:type="paragraph" w:customStyle="1" w:styleId="FA43162195EB4E0A9C17D4207B9FB10F">
    <w:name w:val="FA43162195EB4E0A9C17D4207B9FB10F"/>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1AC28F152A014D93A6900A51133BEB" ma:contentTypeVersion="17" ma:contentTypeDescription="Create a new document." ma:contentTypeScope="" ma:versionID="5152e54c2f6857ef60ba09642b496624">
  <xsd:schema xmlns:xsd="http://www.w3.org/2001/XMLSchema" xmlns:xs="http://www.w3.org/2001/XMLSchema" xmlns:p="http://schemas.microsoft.com/office/2006/metadata/properties" xmlns:ns2="3bfe407f-3335-425e-82c5-18bc08ca03b6" xmlns:ns3="85e5f92c-5729-42c2-993e-9219403d392f" targetNamespace="http://schemas.microsoft.com/office/2006/metadata/properties" ma:root="true" ma:fieldsID="e7ae890b40e71d840b4937e6dd9d33ba" ns2:_="" ns3:_="">
    <xsd:import namespace="3bfe407f-3335-425e-82c5-18bc08ca03b6"/>
    <xsd:import namespace="85e5f92c-5729-42c2-993e-9219403d392f"/>
    <xsd:element name="properties">
      <xsd:complexType>
        <xsd:sequence>
          <xsd:element name="documentManagement">
            <xsd:complexType>
              <xsd:all>
                <xsd:element ref="ns2:Author0" minOccurs="0"/>
                <xsd:element ref="ns2:Shared_x0020_With"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e407f-3335-425e-82c5-18bc08ca03b6" elementFormDefault="qualified">
    <xsd:import namespace="http://schemas.microsoft.com/office/2006/documentManagement/types"/>
    <xsd:import namespace="http://schemas.microsoft.com/office/infopath/2007/PartnerControls"/>
    <xsd:element name="Author0" ma:index="8" nillable="true" ma:displayName="Author" ma:list="UserInfo" ma:SharePointGroup="0" ma:internalName="Author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_x0020_With" ma:index="9" nillable="true" ma:displayName="Shared With" ma:list="UserInfo" ma:SharePointGroup="0" ma:internalName="Shared_x0020_With"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5f92c-5729-42c2-993e-9219403d39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8217ad8-bef6-4069-a2ba-5eb3db2b3b07}" ma:internalName="TaxCatchAll" ma:showField="CatchAllData" ma:web="85e5f92c-5729-42c2-993e-9219403d3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5e5f92c-5729-42c2-993e-9219403d392f" xsi:nil="true"/>
    <lcf76f155ced4ddcb4097134ff3c332f xmlns="3bfe407f-3335-425e-82c5-18bc08ca03b6">
      <Terms xmlns="http://schemas.microsoft.com/office/infopath/2007/PartnerControls"/>
    </lcf76f155ced4ddcb4097134ff3c332f>
    <SharedWithUsers xmlns="85e5f92c-5729-42c2-993e-9219403d392f">
      <UserInfo>
        <DisplayName>Lindsey Moodie</DisplayName>
        <AccountId>117</AccountId>
        <AccountType/>
      </UserInfo>
      <UserInfo>
        <DisplayName>Philippa Currie</DisplayName>
        <AccountId>12</AccountId>
        <AccountType/>
      </UserInfo>
      <UserInfo>
        <DisplayName>NHg NHC Staff</DisplayName>
        <AccountId>52</AccountId>
        <AccountType/>
      </UserInfo>
      <UserInfo>
        <DisplayName>Fiona Geddes</DisplayName>
        <AccountId>2349</AccountId>
        <AccountType/>
      </UserInfo>
      <UserInfo>
        <DisplayName>Ruth Tamsett</DisplayName>
        <AccountId>73</AccountId>
        <AccountType/>
      </UserInfo>
      <UserInfo>
        <DisplayName>Fiona Sinclair</DisplayName>
        <AccountId>1461</AccountId>
        <AccountType/>
      </UserInfo>
      <UserInfo>
        <DisplayName>Roger Sendall</DisplayName>
        <AccountId>21</AccountId>
        <AccountType/>
      </UserInfo>
      <UserInfo>
        <DisplayName>James Nock</DisplayName>
        <AccountId>3745</AccountId>
        <AccountType/>
      </UserInfo>
    </SharedWithUsers>
    <Author0 xmlns="3bfe407f-3335-425e-82c5-18bc08ca03b6">
      <UserInfo>
        <DisplayName>Nicholas Oakley</DisplayName>
        <AccountId>16</AccountId>
        <AccountType/>
      </UserInfo>
    </Author0>
    <Shared_x0020_With xmlns="3bfe407f-3335-425e-82c5-18bc08ca03b6">
      <UserInfo>
        <DisplayName>Simon Young</DisplayName>
        <AccountId>18</AccountId>
        <AccountType/>
      </UserInfo>
    </Shared_x0020_With>
  </documentManagement>
</p:properties>
</file>

<file path=customXml/itemProps1.xml><?xml version="1.0" encoding="utf-8"?>
<ds:datastoreItem xmlns:ds="http://schemas.openxmlformats.org/officeDocument/2006/customXml" ds:itemID="{5CEACEED-3643-45EF-AC02-11A5EA9EE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e407f-3335-425e-82c5-18bc08ca03b6"/>
    <ds:schemaRef ds:uri="85e5f92c-5729-42c2-993e-9219403d3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CC0BBF-71DD-4528-9472-122FC8B10B7D}">
  <ds:schemaRefs>
    <ds:schemaRef ds:uri="http://schemas.openxmlformats.org/officeDocument/2006/bibliography"/>
  </ds:schemaRefs>
</ds:datastoreItem>
</file>

<file path=customXml/itemProps3.xml><?xml version="1.0" encoding="utf-8"?>
<ds:datastoreItem xmlns:ds="http://schemas.openxmlformats.org/officeDocument/2006/customXml" ds:itemID="{1C485E77-F466-494F-8EBC-D9FF85911F2C}">
  <ds:schemaRefs>
    <ds:schemaRef ds:uri="http://schemas.microsoft.com/sharepoint/v3/contenttype/forms"/>
  </ds:schemaRefs>
</ds:datastoreItem>
</file>

<file path=customXml/itemProps4.xml><?xml version="1.0" encoding="utf-8"?>
<ds:datastoreItem xmlns:ds="http://schemas.openxmlformats.org/officeDocument/2006/customXml" ds:itemID="{D9558560-BE82-469C-ADE3-88D74B0515A4}">
  <ds:schemaRefs>
    <ds:schemaRef ds:uri="http://schemas.microsoft.com/office/2006/metadata/properties"/>
    <ds:schemaRef ds:uri="http://schemas.microsoft.com/office/infopath/2007/PartnerControls"/>
    <ds:schemaRef ds:uri="85e5f92c-5729-42c2-993e-9219403d392f"/>
    <ds:schemaRef ds:uri="3bfe407f-3335-425e-82c5-18bc08ca03b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2858</Words>
  <Characters>16291</Characters>
  <Application>Microsoft Office Word</Application>
  <DocSecurity>0</DocSecurity>
  <Lines>135</Lines>
  <Paragraphs>38</Paragraphs>
  <ScaleCrop>false</ScaleCrop>
  <Company/>
  <LinksUpToDate>false</LinksUpToDate>
  <CharactersWithSpaces>19111</CharactersWithSpaces>
  <SharedDoc>false</SharedDoc>
  <HLinks>
    <vt:vector size="54" baseType="variant">
      <vt:variant>
        <vt:i4>4390978</vt:i4>
      </vt:variant>
      <vt:variant>
        <vt:i4>27</vt:i4>
      </vt:variant>
      <vt:variant>
        <vt:i4>0</vt:i4>
      </vt:variant>
      <vt:variant>
        <vt:i4>5</vt:i4>
      </vt:variant>
      <vt:variant>
        <vt:lpwstr>https://www.uhi.ac.uk/en/about-uhi/governance/court/</vt:lpwstr>
      </vt:variant>
      <vt:variant>
        <vt:lpwstr/>
      </vt:variant>
      <vt:variant>
        <vt:i4>6291579</vt:i4>
      </vt:variant>
      <vt:variant>
        <vt:i4>24</vt:i4>
      </vt:variant>
      <vt:variant>
        <vt:i4>0</vt:i4>
      </vt:variant>
      <vt:variant>
        <vt:i4>5</vt:i4>
      </vt:variant>
      <vt:variant>
        <vt:lpwstr>https://www.uhi.ac.uk/en/t4-media/one-web/university/about-uhi/governance/policies-and-regulations/policies/anti-bribery-policy.pdf</vt:lpwstr>
      </vt:variant>
      <vt:variant>
        <vt:lpwstr/>
      </vt:variant>
      <vt:variant>
        <vt:i4>7798844</vt:i4>
      </vt:variant>
      <vt:variant>
        <vt:i4>21</vt:i4>
      </vt:variant>
      <vt:variant>
        <vt:i4>0</vt:i4>
      </vt:variant>
      <vt:variant>
        <vt:i4>5</vt:i4>
      </vt:variant>
      <vt:variant>
        <vt:lpwstr>https://www.uhi.ac.uk/en/about-uhi/governance/policies-and-regulations/policies/contract-policies/</vt:lpwstr>
      </vt:variant>
      <vt:variant>
        <vt:lpwstr/>
      </vt:variant>
      <vt:variant>
        <vt:i4>5111831</vt:i4>
      </vt:variant>
      <vt:variant>
        <vt:i4>18</vt:i4>
      </vt:variant>
      <vt:variant>
        <vt:i4>0</vt:i4>
      </vt:variant>
      <vt:variant>
        <vt:i4>5</vt:i4>
      </vt:variant>
      <vt:variant>
        <vt:lpwstr>https://www.uhi.ac.uk/en/t4-media/one-web/university/about-uhi/governance/policies-and-regulations/policies/Public-Interest-Disclosure-Policy.pdf</vt:lpwstr>
      </vt:variant>
      <vt:variant>
        <vt:lpwstr/>
      </vt:variant>
      <vt:variant>
        <vt:i4>4587588</vt:i4>
      </vt:variant>
      <vt:variant>
        <vt:i4>15</vt:i4>
      </vt:variant>
      <vt:variant>
        <vt:i4>0</vt:i4>
      </vt:variant>
      <vt:variant>
        <vt:i4>5</vt:i4>
      </vt:variant>
      <vt:variant>
        <vt:lpwstr>http://www.legislation.gov.uk/ssi/2016/145/regulation/9/made</vt:lpwstr>
      </vt:variant>
      <vt:variant>
        <vt:lpwstr/>
      </vt:variant>
      <vt:variant>
        <vt:i4>6094918</vt:i4>
      </vt:variant>
      <vt:variant>
        <vt:i4>12</vt:i4>
      </vt:variant>
      <vt:variant>
        <vt:i4>0</vt:i4>
      </vt:variant>
      <vt:variant>
        <vt:i4>5</vt:i4>
      </vt:variant>
      <vt:variant>
        <vt:lpwstr>http://www.legislation.gov.uk/ssi/2015/446/regulation/25</vt:lpwstr>
      </vt:variant>
      <vt:variant>
        <vt:lpwstr/>
      </vt:variant>
      <vt:variant>
        <vt:i4>2555943</vt:i4>
      </vt:variant>
      <vt:variant>
        <vt:i4>9</vt:i4>
      </vt:variant>
      <vt:variant>
        <vt:i4>0</vt:i4>
      </vt:variant>
      <vt:variant>
        <vt:i4>5</vt:i4>
      </vt:variant>
      <vt:variant>
        <vt:lpwstr>https://www.legislation.gov.uk/asp/2005/10/contents</vt:lpwstr>
      </vt:variant>
      <vt:variant>
        <vt:lpwstr/>
      </vt:variant>
      <vt:variant>
        <vt:i4>5505118</vt:i4>
      </vt:variant>
      <vt:variant>
        <vt:i4>6</vt:i4>
      </vt:variant>
      <vt:variant>
        <vt:i4>0</vt:i4>
      </vt:variant>
      <vt:variant>
        <vt:i4>5</vt:i4>
      </vt:variant>
      <vt:variant>
        <vt:lpwstr>https://www.legislation.gov.uk/ukpga/2006/46/contents</vt:lpwstr>
      </vt:variant>
      <vt:variant>
        <vt:lpwstr/>
      </vt:variant>
      <vt:variant>
        <vt:i4>1245184</vt:i4>
      </vt:variant>
      <vt:variant>
        <vt:i4>3</vt:i4>
      </vt:variant>
      <vt:variant>
        <vt:i4>0</vt:i4>
      </vt:variant>
      <vt:variant>
        <vt:i4>5</vt:i4>
      </vt:variant>
      <vt:variant>
        <vt:lpwstr>http://www.uhi.ac.uk/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Conflict of Interest Policy</dc:title>
  <dc:subject/>
  <dc:creator>Nicholas Oakley</dc:creator>
  <cp:keywords/>
  <dc:description/>
  <cp:lastModifiedBy>Nicholas Oakley</cp:lastModifiedBy>
  <cp:revision>2</cp:revision>
  <cp:lastPrinted>2020-01-31T11:57:00Z</cp:lastPrinted>
  <dcterms:created xsi:type="dcterms:W3CDTF">2026-09-28T10:18:00Z</dcterms:created>
  <dcterms:modified xsi:type="dcterms:W3CDTF">2026-09-28T10:18:00Z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0x010100F21AC28F152A014D93A6900A51133BEB</vt:lpwstr>
  </property>
  <property fmtid="{D5CDD505-2E9C-101B-9397-08002B2CF9AE}" pid="3" name="_dlc_DocIdItemGuid">
    <vt:lpwstr>41870e59-baea-4338-adf9-6b8d94bc79b9</vt:lpwstr>
  </property>
  <property fmtid="{D5CDD505-2E9C-101B-9397-08002B2CF9AE}" pid="4" name="Policy owner (Department)">
    <vt:lpwstr>Governance and Records Management</vt:lpwstr>
  </property>
  <property fmtid="{D5CDD505-2E9C-101B-9397-08002B2CF9AE}" pid="5" name="Approving Committee">
    <vt:lpwstr>2;#Finance and General Purposes Committee (FGPC)|3775a599-858d-478f-bee8-64c226990525</vt:lpwstr>
  </property>
  <property fmtid="{D5CDD505-2E9C-101B-9397-08002B2CF9AE}" pid="6" name="Document category0">
    <vt:lpwstr>7;#Policy|08761808-c83d-4bfe-b217-c2279de55f95</vt:lpwstr>
  </property>
  <property fmtid="{D5CDD505-2E9C-101B-9397-08002B2CF9AE}" pid="7" name="UHI classification">
    <vt:lpwstr>46;#Key corporate planning and performance management policy development records|9e0baf78-c60b-4a99-a621-f86331e17807</vt:lpwstr>
  </property>
  <property fmtid="{D5CDD505-2E9C-101B-9397-08002B2CF9AE}" pid="8" name="SharedWithUsers">
    <vt:lpwstr>117;#Simon Young;#4438;#Jamie Lawrence;#9792;#Nicholas Oakley;#12;#Everyone;#52;#Roger Sendall;#2349;#Jason Thurlbeck;#73;#Chris Sellers;#12757;#Wendy Wallace;#36270;#James Nock</vt:lpwstr>
  </property>
  <property fmtid="{D5CDD505-2E9C-101B-9397-08002B2CF9AE}" pid="9" name="Document category1">
    <vt:lpwstr>7;#Policy|08761808-c83d-4bfe-b217-c2279de55f95</vt:lpwstr>
  </property>
  <property fmtid="{D5CDD505-2E9C-101B-9397-08002B2CF9AE}" pid="10" name="MediaServiceImageTags">
    <vt:lpwstr/>
  </property>
  <property fmtid="{D5CDD505-2E9C-101B-9397-08002B2CF9AE}" pid="11" name="Approving_x0020_Committee">
    <vt:lpwstr>2;#Finance and General Purposes Committee (FGPC)|3775a599-858d-478f-bee8-64c226990525</vt:lpwstr>
  </property>
  <property fmtid="{D5CDD505-2E9C-101B-9397-08002B2CF9AE}" pid="12" name="UHI_x0020_classification">
    <vt:lpwstr>46;#Key corporate planning and performance management policy development records|9e0baf78-c60b-4a99-a621-f86331e17807</vt:lpwstr>
  </property>
  <property fmtid="{D5CDD505-2E9C-101B-9397-08002B2CF9AE}" pid="13" name="Document_x0020_category0">
    <vt:lpwstr>7;#Policy|08761808-c83d-4bfe-b217-c2279de55f95</vt:lpwstr>
  </property>
  <property fmtid="{D5CDD505-2E9C-101B-9397-08002B2CF9AE}" pid="14" name="Document_x0020_category1">
    <vt:lpwstr>7;#Policy|08761808-c83d-4bfe-b217-c2279de55f95</vt:lpwstr>
  </property>
  <property fmtid="{D5CDD505-2E9C-101B-9397-08002B2CF9AE}" pid="15" name="Document category">
    <vt:lpwstr>Policy</vt:lpwstr>
  </property>
  <property fmtid="{D5CDD505-2E9C-101B-9397-08002B2CF9AE}" pid="16" name="MSIP_Label_1db2dcfb-08c8-4789-b9ce-33033c4e7aaf_Enabled">
    <vt:lpwstr>True</vt:lpwstr>
  </property>
  <property fmtid="{D5CDD505-2E9C-101B-9397-08002B2CF9AE}" pid="17" name="MSIP_Label_1db2dcfb-08c8-4789-b9ce-33033c4e7aaf_SiteId">
    <vt:lpwstr>20e4f9dc-e1dc-4f42-ab27-de7c2042ea63</vt:lpwstr>
  </property>
  <property fmtid="{D5CDD505-2E9C-101B-9397-08002B2CF9AE}" pid="18" name="MSIP_Label_1db2dcfb-08c8-4789-b9ce-33033c4e7aaf_SetDate">
    <vt:lpwstr>2026-06-27T03:58:36Z</vt:lpwstr>
  </property>
  <property fmtid="{D5CDD505-2E9C-101B-9397-08002B2CF9AE}" pid="19" name="MSIP_Label_1db2dcfb-08c8-4789-b9ce-33033c4e7aaf_Name">
    <vt:lpwstr>General</vt:lpwstr>
  </property>
  <property fmtid="{D5CDD505-2E9C-101B-9397-08002B2CF9AE}" pid="20" name="MSIP_Label_1db2dcfb-08c8-4789-b9ce-33033c4e7aaf_ActionId">
    <vt:lpwstr>aa897664-1688-489e-b021-1a02c615e976</vt:lpwstr>
  </property>
  <property fmtid="{D5CDD505-2E9C-101B-9397-08002B2CF9AE}" pid="21" name="MSIP_Label_1db2dcfb-08c8-4789-b9ce-33033c4e7aaf_Removed">
    <vt:lpwstr>False</vt:lpwstr>
  </property>
  <property fmtid="{D5CDD505-2E9C-101B-9397-08002B2CF9AE}" pid="22" name="MSIP_Label_1db2dcfb-08c8-4789-b9ce-33033c4e7aaf_Extended_MSFT_Method">
    <vt:lpwstr>Standard</vt:lpwstr>
  </property>
  <property fmtid="{D5CDD505-2E9C-101B-9397-08002B2CF9AE}" pid="23" name="Sensitivity">
    <vt:lpwstr>General</vt:lpwstr>
  </property>
  <property fmtid="{D5CDD505-2E9C-101B-9397-08002B2CF9AE}" pid="24" name="docLang">
    <vt:lpwstr>en</vt:lpwstr>
  </property>
  <property fmtid="{D5CDD505-2E9C-101B-9397-08002B2CF9AE}" pid="25" name="_ExtendedDescription">
    <vt:lpwstr/>
  </property>
</Properties>
</file>