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7C174A" w:rsidRPr="0077764B" w:rsidRDefault="007C174A" w:rsidP="009D737D">
      <w:pPr>
        <w:autoSpaceDE w:val="0"/>
        <w:autoSpaceDN w:val="0"/>
        <w:adjustRightInd w:val="0"/>
        <w:rPr>
          <w:rFonts w:ascii="Calibri" w:hAnsi="Calibri"/>
          <w:bCs/>
          <w:sz w:val="26"/>
          <w:szCs w:val="26"/>
          <w:lang w:eastAsia="en-US"/>
        </w:rPr>
      </w:pPr>
    </w:p>
    <w:p w14:paraId="1164621B" w14:textId="06A330E8" w:rsidR="007C174A" w:rsidRPr="0077764B" w:rsidRDefault="4E242251" w:rsidP="009D737D">
      <w:pPr>
        <w:pStyle w:val="BodyText"/>
        <w:spacing w:after="0"/>
        <w:rPr>
          <w:rFonts w:ascii="Calibri" w:hAnsi="Calibri"/>
          <w:b/>
          <w:bCs/>
          <w:sz w:val="26"/>
          <w:szCs w:val="26"/>
        </w:rPr>
      </w:pPr>
      <w:r w:rsidRPr="384CDE1A">
        <w:rPr>
          <w:rFonts w:ascii="Calibri" w:hAnsi="Calibri"/>
          <w:b/>
          <w:bCs/>
          <w:sz w:val="26"/>
          <w:szCs w:val="26"/>
        </w:rPr>
        <w:t>Department name</w:t>
      </w:r>
    </w:p>
    <w:p w14:paraId="2CA8B736" w14:textId="7A2FC756" w:rsidR="384CDE1A" w:rsidRDefault="384CDE1A" w:rsidP="384CDE1A">
      <w:pPr>
        <w:rPr>
          <w:rFonts w:asciiTheme="minorHAnsi" w:eastAsiaTheme="minorEastAsia" w:hAnsiTheme="minorHAnsi" w:cstheme="minorBidi"/>
          <w:sz w:val="24"/>
          <w:szCs w:val="24"/>
        </w:rPr>
      </w:pPr>
    </w:p>
    <w:p w14:paraId="5DAB6C7B" w14:textId="39519F9C" w:rsidR="007C174A" w:rsidRPr="0077764B" w:rsidRDefault="189B1ABC" w:rsidP="384CDE1A">
      <w:pPr>
        <w:rPr>
          <w:rFonts w:asciiTheme="minorHAnsi" w:eastAsiaTheme="minorEastAsia" w:hAnsiTheme="minorHAnsi" w:cstheme="minorBidi"/>
          <w:sz w:val="24"/>
          <w:szCs w:val="24"/>
        </w:rPr>
      </w:pPr>
      <w:r w:rsidRPr="6D5725D0">
        <w:rPr>
          <w:rFonts w:asciiTheme="minorHAnsi" w:eastAsiaTheme="minorEastAsia" w:hAnsiTheme="minorHAnsi" w:cstheme="minorBidi"/>
          <w:sz w:val="24"/>
          <w:szCs w:val="24"/>
        </w:rPr>
        <w:t>C</w:t>
      </w:r>
      <w:r w:rsidR="3997E17B" w:rsidRPr="6D5725D0">
        <w:rPr>
          <w:rFonts w:asciiTheme="minorHAnsi" w:eastAsiaTheme="minorEastAsia" w:hAnsiTheme="minorHAnsi" w:cstheme="minorBidi"/>
          <w:sz w:val="24"/>
          <w:szCs w:val="24"/>
        </w:rPr>
        <w:t xml:space="preserve">ognate </w:t>
      </w:r>
      <w:r w:rsidRPr="6D5725D0">
        <w:rPr>
          <w:rFonts w:asciiTheme="minorHAnsi" w:eastAsiaTheme="minorEastAsia" w:hAnsiTheme="minorHAnsi" w:cstheme="minorBidi"/>
          <w:sz w:val="24"/>
          <w:szCs w:val="24"/>
        </w:rPr>
        <w:t>S</w:t>
      </w:r>
      <w:r w:rsidR="79522382" w:rsidRPr="6D5725D0">
        <w:rPr>
          <w:rFonts w:asciiTheme="minorHAnsi" w:eastAsiaTheme="minorEastAsia" w:hAnsiTheme="minorHAnsi" w:cstheme="minorBidi"/>
          <w:sz w:val="24"/>
          <w:szCs w:val="24"/>
        </w:rPr>
        <w:t xml:space="preserve">ubject </w:t>
      </w:r>
      <w:r w:rsidRPr="6D5725D0">
        <w:rPr>
          <w:rFonts w:asciiTheme="minorHAnsi" w:eastAsiaTheme="minorEastAsia" w:hAnsiTheme="minorHAnsi" w:cstheme="minorBidi"/>
          <w:sz w:val="24"/>
          <w:szCs w:val="24"/>
        </w:rPr>
        <w:t>G</w:t>
      </w:r>
      <w:r w:rsidR="010C2A3F" w:rsidRPr="6D5725D0">
        <w:rPr>
          <w:rFonts w:asciiTheme="minorHAnsi" w:eastAsiaTheme="minorEastAsia" w:hAnsiTheme="minorHAnsi" w:cstheme="minorBidi"/>
          <w:sz w:val="24"/>
          <w:szCs w:val="24"/>
        </w:rPr>
        <w:t>roup (CSG)</w:t>
      </w:r>
      <w:r w:rsidRPr="6D5725D0">
        <w:rPr>
          <w:rFonts w:asciiTheme="minorHAnsi" w:eastAsiaTheme="minorEastAsia" w:hAnsiTheme="minorHAnsi" w:cstheme="minorBidi"/>
          <w:sz w:val="24"/>
          <w:szCs w:val="24"/>
        </w:rPr>
        <w:t xml:space="preserve"> Education</w:t>
      </w:r>
    </w:p>
    <w:p w14:paraId="1B2E3EB6" w14:textId="519015E6" w:rsidR="0046195E" w:rsidRDefault="0046195E" w:rsidP="384CDE1A">
      <w:pPr>
        <w:rPr>
          <w:rFonts w:asciiTheme="minorHAnsi" w:eastAsiaTheme="minorEastAsia" w:hAnsiTheme="minorHAnsi" w:cstheme="minorBidi"/>
          <w:sz w:val="24"/>
          <w:szCs w:val="24"/>
        </w:rPr>
      </w:pPr>
    </w:p>
    <w:p w14:paraId="04FEFBE4" w14:textId="1AB53A9D" w:rsidR="0046195E" w:rsidRDefault="7F7D7E65" w:rsidP="384CDE1A">
      <w:pPr>
        <w:widowControl w:val="0"/>
        <w:rPr>
          <w:rFonts w:asciiTheme="minorHAnsi" w:eastAsiaTheme="minorEastAsia" w:hAnsiTheme="minorHAnsi" w:cstheme="minorBidi"/>
          <w:color w:val="000000" w:themeColor="text1"/>
          <w:sz w:val="24"/>
          <w:szCs w:val="24"/>
        </w:rPr>
      </w:pPr>
      <w:r w:rsidRPr="384CDE1A">
        <w:rPr>
          <w:rFonts w:asciiTheme="minorHAnsi" w:eastAsiaTheme="minorEastAsia" w:hAnsiTheme="minorHAnsi" w:cstheme="minorBidi"/>
          <w:color w:val="000000" w:themeColor="text1"/>
          <w:sz w:val="24"/>
          <w:szCs w:val="24"/>
        </w:rPr>
        <w:t xml:space="preserve">An internal temporary Research Associate is sought through Executive Office during AY2026/27. The post will be funded from a set budget </w:t>
      </w:r>
      <w:r w:rsidR="415A0D75" w:rsidRPr="384CDE1A">
        <w:rPr>
          <w:rFonts w:asciiTheme="minorHAnsi" w:eastAsiaTheme="minorEastAsia" w:hAnsiTheme="minorHAnsi" w:cstheme="minorBidi"/>
          <w:color w:val="000000" w:themeColor="text1"/>
          <w:sz w:val="24"/>
          <w:szCs w:val="24"/>
        </w:rPr>
        <w:t xml:space="preserve">with equivalence of </w:t>
      </w:r>
      <w:r w:rsidRPr="384CDE1A">
        <w:rPr>
          <w:rFonts w:asciiTheme="minorHAnsi" w:eastAsiaTheme="minorEastAsia" w:hAnsiTheme="minorHAnsi" w:cstheme="minorBidi"/>
          <w:color w:val="000000" w:themeColor="text1"/>
          <w:sz w:val="24"/>
          <w:szCs w:val="24"/>
        </w:rPr>
        <w:t>approximately 19 days of activity at Grade 8. The appointment will provide strategic leadership and developmental capacity to consolidate and extend the work of the CSG Education Research Assistant, initiated during AY2025/26, and support the next phase of Education research development across the academic partnership.</w:t>
      </w:r>
    </w:p>
    <w:p w14:paraId="6D4E8FEA" w14:textId="687588BE" w:rsidR="0046195E" w:rsidRDefault="0046195E" w:rsidP="384CDE1A">
      <w:pPr>
        <w:widowControl w:val="0"/>
        <w:rPr>
          <w:rFonts w:asciiTheme="minorHAnsi" w:eastAsiaTheme="minorEastAsia" w:hAnsiTheme="minorHAnsi" w:cstheme="minorBidi"/>
          <w:color w:val="000000" w:themeColor="text1"/>
          <w:sz w:val="24"/>
          <w:szCs w:val="24"/>
        </w:rPr>
      </w:pPr>
    </w:p>
    <w:p w14:paraId="0BA1D12A" w14:textId="4AB01195" w:rsidR="0046195E" w:rsidRDefault="1FA14989" w:rsidP="384CDE1A">
      <w:pPr>
        <w:widowControl w:val="0"/>
        <w:rPr>
          <w:rFonts w:asciiTheme="minorHAnsi" w:eastAsiaTheme="minorEastAsia" w:hAnsiTheme="minorHAnsi" w:cstheme="minorBidi"/>
          <w:sz w:val="24"/>
          <w:szCs w:val="24"/>
        </w:rPr>
      </w:pPr>
      <w:r w:rsidRPr="6D5725D0">
        <w:rPr>
          <w:rFonts w:asciiTheme="minorHAnsi" w:eastAsiaTheme="minorEastAsia" w:hAnsiTheme="minorHAnsi" w:cstheme="minorBidi"/>
          <w:color w:val="000000" w:themeColor="text1"/>
          <w:sz w:val="24"/>
          <w:szCs w:val="24"/>
          <w:lang w:val="en-US"/>
        </w:rPr>
        <w:t>The role will ensure the ongoing development of a sustainable CSG Education research culture, post 2029 REF preparedness, growth of external research partnerships, support with proposed Education Doctorate (EdD) pathway</w:t>
      </w:r>
      <w:r w:rsidR="16F2E317" w:rsidRPr="6D5725D0">
        <w:rPr>
          <w:rFonts w:asciiTheme="minorHAnsi" w:eastAsiaTheme="minorEastAsia" w:hAnsiTheme="minorHAnsi" w:cstheme="minorBidi"/>
          <w:color w:val="000000" w:themeColor="text1"/>
          <w:sz w:val="24"/>
          <w:szCs w:val="24"/>
          <w:lang w:val="en-US"/>
        </w:rPr>
        <w:t xml:space="preserve"> and potential student funding routes such as through SGSSS</w:t>
      </w:r>
      <w:r w:rsidRPr="6D5725D0">
        <w:rPr>
          <w:rFonts w:asciiTheme="minorHAnsi" w:eastAsiaTheme="minorEastAsia" w:hAnsiTheme="minorHAnsi" w:cstheme="minorBidi"/>
          <w:color w:val="000000" w:themeColor="text1"/>
          <w:sz w:val="24"/>
          <w:szCs w:val="24"/>
          <w:lang w:val="en-US"/>
        </w:rPr>
        <w:t xml:space="preserve">, staff scholarly development, </w:t>
      </w:r>
      <w:r w:rsidR="225FC8DA" w:rsidRPr="6D5725D0">
        <w:rPr>
          <w:rFonts w:asciiTheme="minorHAnsi" w:eastAsiaTheme="minorEastAsia" w:hAnsiTheme="minorHAnsi" w:cstheme="minorBidi"/>
          <w:color w:val="000000" w:themeColor="text1"/>
          <w:sz w:val="24"/>
          <w:szCs w:val="24"/>
          <w:lang w:val="en-US"/>
        </w:rPr>
        <w:t xml:space="preserve">including identifying income streams through bid writing and KE activity, </w:t>
      </w:r>
      <w:r w:rsidR="24914CDB" w:rsidRPr="6D5725D0">
        <w:rPr>
          <w:rFonts w:asciiTheme="minorHAnsi" w:eastAsiaTheme="minorEastAsia" w:hAnsiTheme="minorHAnsi" w:cstheme="minorBidi"/>
          <w:color w:val="000000" w:themeColor="text1"/>
          <w:sz w:val="24"/>
          <w:szCs w:val="24"/>
          <w:lang w:val="en-US"/>
        </w:rPr>
        <w:t xml:space="preserve">engagement with UHI research clusters, </w:t>
      </w:r>
      <w:r w:rsidRPr="6D5725D0">
        <w:rPr>
          <w:rFonts w:asciiTheme="minorHAnsi" w:eastAsiaTheme="minorEastAsia" w:hAnsiTheme="minorHAnsi" w:cstheme="minorBidi"/>
          <w:color w:val="000000" w:themeColor="text1"/>
          <w:sz w:val="24"/>
          <w:szCs w:val="24"/>
          <w:lang w:val="en-US"/>
        </w:rPr>
        <w:t>including</w:t>
      </w:r>
      <w:r w:rsidRPr="6D5725D0">
        <w:rPr>
          <w:rFonts w:asciiTheme="minorHAnsi" w:eastAsiaTheme="minorEastAsia" w:hAnsiTheme="minorHAnsi" w:cstheme="minorBidi"/>
          <w:color w:val="000000" w:themeColor="text1"/>
          <w:sz w:val="24"/>
          <w:szCs w:val="24"/>
        </w:rPr>
        <w:t xml:space="preserve"> support with building portfolios and submitting applications to Academic Titles Review Board, </w:t>
      </w:r>
      <w:r w:rsidRPr="6D5725D0">
        <w:rPr>
          <w:rFonts w:asciiTheme="minorHAnsi" w:eastAsiaTheme="minorEastAsia" w:hAnsiTheme="minorHAnsi" w:cstheme="minorBidi"/>
          <w:color w:val="000000" w:themeColor="text1"/>
          <w:sz w:val="24"/>
          <w:szCs w:val="24"/>
          <w:lang w:val="en-US"/>
        </w:rPr>
        <w:t>and planning for future research income generation. The investment is intentionally small-scale and acts as seed-corn funding to secure longer-term income streams for sustainability and benefits both for CSG Education and UHI.</w:t>
      </w:r>
    </w:p>
    <w:p w14:paraId="02EB378F" w14:textId="58579A5C" w:rsidR="0046195E" w:rsidRDefault="0046195E" w:rsidP="384CDE1A">
      <w:pPr>
        <w:rPr>
          <w:rFonts w:ascii="Calibri" w:hAnsi="Calibri"/>
          <w:sz w:val="24"/>
          <w:szCs w:val="24"/>
        </w:rPr>
      </w:pPr>
    </w:p>
    <w:p w14:paraId="0C58CB30" w14:textId="77777777" w:rsidR="007C174A" w:rsidRPr="0046195E" w:rsidRDefault="669F6DE7" w:rsidP="384CDE1A">
      <w:pPr>
        <w:rPr>
          <w:rFonts w:ascii="Calibri" w:hAnsi="Calibri"/>
          <w:sz w:val="24"/>
          <w:szCs w:val="24"/>
        </w:rPr>
      </w:pPr>
      <w:r w:rsidRPr="384CDE1A">
        <w:rPr>
          <w:rFonts w:ascii="Calibri" w:hAnsi="Calibri"/>
          <w:sz w:val="24"/>
          <w:szCs w:val="24"/>
        </w:rPr>
        <w:t xml:space="preserve">A </w:t>
      </w:r>
      <w:r w:rsidR="4E242251" w:rsidRPr="384CDE1A">
        <w:rPr>
          <w:rFonts w:ascii="Calibri" w:hAnsi="Calibri"/>
          <w:sz w:val="24"/>
          <w:szCs w:val="24"/>
          <w:lang w:val="en-IE"/>
        </w:rPr>
        <w:t xml:space="preserve">detailed job description and person specification for the post are attached. </w:t>
      </w:r>
    </w:p>
    <w:p w14:paraId="72A3D3EC" w14:textId="77777777" w:rsidR="007C174A" w:rsidRPr="0077764B" w:rsidRDefault="007C174A" w:rsidP="384CDE1A">
      <w:pPr>
        <w:pStyle w:val="BodyText2"/>
        <w:jc w:val="left"/>
        <w:rPr>
          <w:rFonts w:ascii="Calibri" w:hAnsi="Calibri"/>
          <w:sz w:val="24"/>
        </w:rPr>
      </w:pPr>
    </w:p>
    <w:p w14:paraId="71C6C440" w14:textId="0A2128F4" w:rsidR="4333F255" w:rsidRDefault="4E242251" w:rsidP="384CDE1A">
      <w:pPr>
        <w:pStyle w:val="BodyText2"/>
        <w:jc w:val="left"/>
        <w:rPr>
          <w:rFonts w:ascii="Calibri" w:hAnsi="Calibri"/>
          <w:sz w:val="24"/>
        </w:rPr>
      </w:pPr>
      <w:r w:rsidRPr="384CDE1A">
        <w:rPr>
          <w:rFonts w:ascii="Calibri" w:hAnsi="Calibri"/>
          <w:sz w:val="24"/>
        </w:rPr>
        <w:t xml:space="preserve">Applicants </w:t>
      </w:r>
      <w:r w:rsidR="68B3C207" w:rsidRPr="384CDE1A">
        <w:rPr>
          <w:rFonts w:ascii="Calibri" w:hAnsi="Calibri"/>
          <w:sz w:val="24"/>
        </w:rPr>
        <w:t xml:space="preserve">with informal questions </w:t>
      </w:r>
      <w:r w:rsidRPr="384CDE1A">
        <w:rPr>
          <w:rFonts w:ascii="Calibri" w:hAnsi="Calibri"/>
          <w:sz w:val="24"/>
        </w:rPr>
        <w:t xml:space="preserve">are encouraged to contact </w:t>
      </w:r>
      <w:r w:rsidR="4E4E74C1" w:rsidRPr="384CDE1A">
        <w:rPr>
          <w:rFonts w:ascii="Calibri" w:hAnsi="Calibri"/>
          <w:sz w:val="24"/>
        </w:rPr>
        <w:t>Associate Dean for Education, Dr Karen Lowing</w:t>
      </w:r>
      <w:r w:rsidRPr="384CDE1A">
        <w:rPr>
          <w:rFonts w:ascii="Calibri" w:hAnsi="Calibri"/>
          <w:sz w:val="24"/>
        </w:rPr>
        <w:t xml:space="preserve"> by email </w:t>
      </w:r>
      <w:r w:rsidR="640B383C" w:rsidRPr="384CDE1A">
        <w:rPr>
          <w:rFonts w:ascii="Calibri" w:hAnsi="Calibri"/>
          <w:sz w:val="24"/>
        </w:rPr>
        <w:t>to</w:t>
      </w:r>
      <w:r w:rsidR="69DA6CC6" w:rsidRPr="384CDE1A">
        <w:rPr>
          <w:rFonts w:ascii="Calibri" w:hAnsi="Calibri"/>
          <w:sz w:val="24"/>
        </w:rPr>
        <w:t xml:space="preserve"> karen.lowing@uhi.ac.uk</w:t>
      </w:r>
      <w:r w:rsidRPr="384CDE1A">
        <w:rPr>
          <w:rFonts w:ascii="Calibri" w:hAnsi="Calibri"/>
          <w:sz w:val="24"/>
        </w:rPr>
        <w:t>.</w:t>
      </w:r>
    </w:p>
    <w:p w14:paraId="38FAC9D6" w14:textId="6BCEB3B5" w:rsidR="4333F255" w:rsidRDefault="4333F255" w:rsidP="009D737D">
      <w:pPr>
        <w:pStyle w:val="BodyText2"/>
        <w:jc w:val="left"/>
        <w:rPr>
          <w:rFonts w:ascii="Calibri" w:hAnsi="Calibri"/>
          <w:sz w:val="26"/>
          <w:szCs w:val="26"/>
        </w:rPr>
      </w:pPr>
    </w:p>
    <w:p w14:paraId="197185B2" w14:textId="7D760229" w:rsidR="13CFC67D" w:rsidRDefault="13CFC67D" w:rsidP="009D737D">
      <w:pPr>
        <w:pStyle w:val="BodyText2"/>
        <w:spacing w:line="259" w:lineRule="auto"/>
        <w:jc w:val="left"/>
        <w:rPr>
          <w:rFonts w:ascii="Calibri" w:hAnsi="Calibri"/>
          <w:b/>
          <w:bCs/>
          <w:sz w:val="26"/>
          <w:szCs w:val="26"/>
        </w:rPr>
      </w:pPr>
      <w:r w:rsidRPr="6FBE2112">
        <w:rPr>
          <w:rFonts w:ascii="Calibri" w:hAnsi="Calibri"/>
          <w:b/>
          <w:bCs/>
          <w:sz w:val="26"/>
          <w:szCs w:val="26"/>
        </w:rPr>
        <w:t>Pay and Benefits</w:t>
      </w:r>
    </w:p>
    <w:p w14:paraId="3F6A7DC1" w14:textId="3FC65CBA" w:rsidR="005279C9" w:rsidRPr="005279C9" w:rsidRDefault="005279C9" w:rsidP="384CDE1A">
      <w:pPr>
        <w:pStyle w:val="BodyText2"/>
        <w:spacing w:line="259" w:lineRule="auto"/>
        <w:jc w:val="left"/>
        <w:rPr>
          <w:rFonts w:ascii="Calibri" w:hAnsi="Calibri"/>
          <w:b/>
          <w:bCs/>
          <w:sz w:val="26"/>
          <w:szCs w:val="26"/>
        </w:rPr>
      </w:pPr>
    </w:p>
    <w:p w14:paraId="60061E4C" w14:textId="7983C2D2" w:rsidR="007C174A" w:rsidRPr="0077764B" w:rsidRDefault="036158A6" w:rsidP="009D737D">
      <w:pPr>
        <w:pStyle w:val="BodyText2"/>
        <w:jc w:val="left"/>
        <w:rPr>
          <w:rFonts w:ascii="Calibri" w:hAnsi="Calibri"/>
          <w:sz w:val="26"/>
          <w:szCs w:val="26"/>
        </w:rPr>
      </w:pPr>
      <w:r w:rsidRPr="384CDE1A">
        <w:rPr>
          <w:rFonts w:ascii="Calibri" w:hAnsi="Calibri"/>
          <w:sz w:val="26"/>
          <w:szCs w:val="26"/>
        </w:rPr>
        <w:t xml:space="preserve">This role is linked to grade </w:t>
      </w:r>
      <w:r w:rsidR="454D14E5" w:rsidRPr="384CDE1A">
        <w:rPr>
          <w:rFonts w:ascii="Calibri" w:hAnsi="Calibri"/>
          <w:sz w:val="26"/>
          <w:szCs w:val="26"/>
        </w:rPr>
        <w:t>8</w:t>
      </w:r>
      <w:r w:rsidRPr="384CDE1A">
        <w:rPr>
          <w:rFonts w:ascii="Calibri" w:hAnsi="Calibri"/>
          <w:sz w:val="26"/>
          <w:szCs w:val="26"/>
        </w:rPr>
        <w:t xml:space="preserve"> on the UHI payscale. </w:t>
      </w:r>
    </w:p>
    <w:p w14:paraId="04A7D6F8" w14:textId="1CA8D4AA" w:rsidR="007C174A" w:rsidRPr="0077764B" w:rsidRDefault="4E242251" w:rsidP="009D737D">
      <w:pPr>
        <w:pStyle w:val="BodyText2"/>
        <w:jc w:val="left"/>
        <w:rPr>
          <w:rFonts w:ascii="Calibri" w:hAnsi="Calibri"/>
          <w:sz w:val="26"/>
          <w:szCs w:val="26"/>
        </w:rPr>
      </w:pPr>
      <w:r w:rsidRPr="384CDE1A">
        <w:rPr>
          <w:rFonts w:ascii="Calibri" w:hAnsi="Calibri"/>
          <w:sz w:val="26"/>
          <w:szCs w:val="26"/>
        </w:rPr>
        <w:t xml:space="preserve">The starting salary for this position will </w:t>
      </w:r>
      <w:r w:rsidR="26A09342" w:rsidRPr="384CDE1A">
        <w:rPr>
          <w:rFonts w:ascii="Calibri" w:hAnsi="Calibri"/>
          <w:sz w:val="26"/>
          <w:szCs w:val="26"/>
        </w:rPr>
        <w:t xml:space="preserve">normally </w:t>
      </w:r>
      <w:r w:rsidRPr="384CDE1A">
        <w:rPr>
          <w:rFonts w:ascii="Calibri" w:hAnsi="Calibri"/>
          <w:sz w:val="26"/>
          <w:szCs w:val="26"/>
        </w:rPr>
        <w:t>be in the rang</w:t>
      </w:r>
      <w:r w:rsidR="77971AF3" w:rsidRPr="384CDE1A">
        <w:rPr>
          <w:rFonts w:ascii="Calibri" w:hAnsi="Calibri"/>
          <w:sz w:val="26"/>
          <w:szCs w:val="26"/>
        </w:rPr>
        <w:t>e of £51,632</w:t>
      </w:r>
      <w:r w:rsidRPr="384CDE1A">
        <w:rPr>
          <w:rFonts w:ascii="Calibri" w:hAnsi="Calibri"/>
          <w:sz w:val="26"/>
          <w:szCs w:val="26"/>
        </w:rPr>
        <w:t xml:space="preserve"> to £</w:t>
      </w:r>
      <w:r w:rsidR="7ED7B117" w:rsidRPr="384CDE1A">
        <w:rPr>
          <w:rFonts w:ascii="Calibri" w:hAnsi="Calibri"/>
          <w:sz w:val="26"/>
          <w:szCs w:val="26"/>
        </w:rPr>
        <w:t xml:space="preserve">54,778 </w:t>
      </w:r>
      <w:r w:rsidRPr="384CDE1A">
        <w:rPr>
          <w:rFonts w:ascii="Calibri" w:hAnsi="Calibri"/>
          <w:sz w:val="26"/>
          <w:szCs w:val="26"/>
        </w:rPr>
        <w:t>p</w:t>
      </w:r>
      <w:r w:rsidR="283B47BE" w:rsidRPr="384CDE1A">
        <w:rPr>
          <w:rFonts w:ascii="Calibri" w:hAnsi="Calibri"/>
          <w:sz w:val="26"/>
          <w:szCs w:val="26"/>
        </w:rPr>
        <w:t>er annum.</w:t>
      </w:r>
    </w:p>
    <w:p w14:paraId="44EAFD9C" w14:textId="77777777" w:rsidR="007C174A" w:rsidRPr="0077764B" w:rsidRDefault="007C174A" w:rsidP="009D737D">
      <w:pPr>
        <w:pStyle w:val="BodyText2"/>
        <w:jc w:val="left"/>
        <w:rPr>
          <w:rFonts w:ascii="Calibri" w:hAnsi="Calibri"/>
          <w:sz w:val="26"/>
          <w:szCs w:val="26"/>
        </w:rPr>
      </w:pPr>
    </w:p>
    <w:p w14:paraId="0BAAFDC7" w14:textId="0B64F400" w:rsidR="007C174A" w:rsidRPr="003E0BAC" w:rsidRDefault="4E242251" w:rsidP="384CDE1A">
      <w:pPr>
        <w:pStyle w:val="BodyText2"/>
        <w:jc w:val="left"/>
        <w:rPr>
          <w:rFonts w:ascii="Calibri" w:hAnsi="Calibri"/>
          <w:sz w:val="26"/>
          <w:szCs w:val="26"/>
        </w:rPr>
      </w:pPr>
      <w:r w:rsidRPr="003E0BAC">
        <w:rPr>
          <w:rFonts w:ascii="Calibri" w:hAnsi="Calibri"/>
          <w:sz w:val="26"/>
          <w:szCs w:val="26"/>
        </w:rPr>
        <w:t xml:space="preserve">This post is fixed term </w:t>
      </w:r>
      <w:r w:rsidR="06932EB9" w:rsidRPr="003E0BAC">
        <w:rPr>
          <w:rFonts w:ascii="Calibri" w:hAnsi="Calibri"/>
          <w:sz w:val="26"/>
          <w:szCs w:val="26"/>
        </w:rPr>
        <w:t xml:space="preserve">until </w:t>
      </w:r>
      <w:r w:rsidR="38C5E300" w:rsidRPr="003E0BAC">
        <w:rPr>
          <w:rFonts w:ascii="Calibri" w:hAnsi="Calibri"/>
          <w:sz w:val="26"/>
          <w:szCs w:val="26"/>
        </w:rPr>
        <w:t>end of Sept</w:t>
      </w:r>
      <w:r w:rsidR="421CB26C" w:rsidRPr="003E0BAC">
        <w:rPr>
          <w:rFonts w:ascii="Calibri" w:hAnsi="Calibri"/>
          <w:sz w:val="26"/>
          <w:szCs w:val="26"/>
        </w:rPr>
        <w:t xml:space="preserve"> 27</w:t>
      </w:r>
      <w:r w:rsidR="06932EB9" w:rsidRPr="003E0BAC">
        <w:rPr>
          <w:rFonts w:ascii="Calibri" w:hAnsi="Calibri"/>
          <w:sz w:val="26"/>
          <w:szCs w:val="26"/>
        </w:rPr>
        <w:t xml:space="preserve"> subject to</w:t>
      </w:r>
      <w:r w:rsidR="3E39F7C0" w:rsidRPr="003E0BAC">
        <w:rPr>
          <w:rFonts w:ascii="Calibri" w:hAnsi="Calibri"/>
          <w:sz w:val="26"/>
          <w:szCs w:val="26"/>
        </w:rPr>
        <w:t xml:space="preserve"> appointment period and</w:t>
      </w:r>
      <w:r w:rsidR="06932EB9" w:rsidRPr="003E0BAC">
        <w:rPr>
          <w:rFonts w:ascii="Calibri" w:hAnsi="Calibri"/>
          <w:sz w:val="26"/>
          <w:szCs w:val="26"/>
        </w:rPr>
        <w:t xml:space="preserve"> funding.</w:t>
      </w:r>
      <w:r w:rsidRPr="003E0BAC">
        <w:rPr>
          <w:rFonts w:ascii="Calibri" w:hAnsi="Calibri"/>
          <w:sz w:val="26"/>
          <w:szCs w:val="26"/>
        </w:rPr>
        <w:t xml:space="preserve"> There is no guarantee of further employment after the expiry of this term.</w:t>
      </w:r>
    </w:p>
    <w:p w14:paraId="4B94D5A5" w14:textId="77777777" w:rsidR="007C174A" w:rsidRPr="003E0BAC" w:rsidRDefault="007C174A" w:rsidP="384CDE1A">
      <w:pPr>
        <w:pStyle w:val="BodyText2"/>
        <w:jc w:val="left"/>
        <w:rPr>
          <w:rFonts w:ascii="Calibri" w:hAnsi="Calibri"/>
          <w:sz w:val="26"/>
          <w:szCs w:val="26"/>
        </w:rPr>
      </w:pPr>
    </w:p>
    <w:p w14:paraId="71BF2EF0" w14:textId="59C291CE" w:rsidR="007C174A" w:rsidRPr="0077764B" w:rsidRDefault="4E242251" w:rsidP="009D737D">
      <w:pPr>
        <w:pStyle w:val="BodyText2"/>
        <w:jc w:val="left"/>
        <w:rPr>
          <w:rFonts w:ascii="Calibri" w:hAnsi="Calibri"/>
          <w:sz w:val="26"/>
          <w:szCs w:val="26"/>
        </w:rPr>
      </w:pPr>
      <w:r w:rsidRPr="003E0BAC">
        <w:rPr>
          <w:rFonts w:ascii="Calibri" w:hAnsi="Calibri"/>
          <w:sz w:val="26"/>
          <w:szCs w:val="26"/>
        </w:rPr>
        <w:t xml:space="preserve">This post is part time and will involve working </w:t>
      </w:r>
      <w:r w:rsidR="78BDE3BC" w:rsidRPr="003E0BAC">
        <w:rPr>
          <w:rFonts w:ascii="Calibri" w:hAnsi="Calibri"/>
          <w:sz w:val="26"/>
          <w:szCs w:val="26"/>
        </w:rPr>
        <w:t xml:space="preserve">133 </w:t>
      </w:r>
      <w:r w:rsidRPr="003E0BAC">
        <w:rPr>
          <w:rFonts w:ascii="Calibri" w:hAnsi="Calibri"/>
          <w:sz w:val="26"/>
          <w:szCs w:val="26"/>
        </w:rPr>
        <w:t xml:space="preserve">hours </w:t>
      </w:r>
      <w:r w:rsidR="5D9142D5" w:rsidRPr="003E0BAC">
        <w:rPr>
          <w:rFonts w:ascii="Calibri" w:hAnsi="Calibri"/>
          <w:sz w:val="26"/>
          <w:szCs w:val="26"/>
        </w:rPr>
        <w:t xml:space="preserve">across the period of employment and </w:t>
      </w:r>
      <w:r w:rsidR="0CA3315A" w:rsidRPr="003E0BAC">
        <w:rPr>
          <w:rFonts w:ascii="Calibri" w:hAnsi="Calibri"/>
          <w:sz w:val="26"/>
          <w:szCs w:val="26"/>
        </w:rPr>
        <w:t xml:space="preserve">11.08hrs </w:t>
      </w:r>
      <w:r w:rsidRPr="003E0BAC">
        <w:rPr>
          <w:rFonts w:ascii="Calibri" w:hAnsi="Calibri"/>
          <w:sz w:val="26"/>
          <w:szCs w:val="26"/>
        </w:rPr>
        <w:t>per week</w:t>
      </w:r>
      <w:r w:rsidR="3875DE3F" w:rsidRPr="003E0BAC">
        <w:rPr>
          <w:rFonts w:ascii="Calibri" w:hAnsi="Calibri"/>
          <w:sz w:val="26"/>
          <w:szCs w:val="26"/>
        </w:rPr>
        <w:t xml:space="preserve">, </w:t>
      </w:r>
      <w:r w:rsidR="2F8204A4" w:rsidRPr="003E0BAC">
        <w:rPr>
          <w:rFonts w:ascii="Calibri" w:hAnsi="Calibri"/>
          <w:sz w:val="26"/>
          <w:szCs w:val="26"/>
        </w:rPr>
        <w:t>on a working pattern as agreed with your line manager.</w:t>
      </w:r>
    </w:p>
    <w:p w14:paraId="3DEEC669" w14:textId="77777777" w:rsidR="007C174A" w:rsidRPr="0077764B" w:rsidRDefault="007C174A" w:rsidP="009D737D">
      <w:pPr>
        <w:pStyle w:val="BodyText2"/>
        <w:jc w:val="left"/>
        <w:rPr>
          <w:rFonts w:ascii="Calibri" w:hAnsi="Calibri"/>
          <w:sz w:val="26"/>
          <w:szCs w:val="26"/>
        </w:rPr>
      </w:pPr>
    </w:p>
    <w:p w14:paraId="0AC19DEC" w14:textId="284BA440" w:rsidR="004B5296" w:rsidRPr="0077764B" w:rsidRDefault="54F8E827" w:rsidP="009D737D">
      <w:pPr>
        <w:pStyle w:val="BodyText2"/>
        <w:jc w:val="left"/>
        <w:rPr>
          <w:rFonts w:ascii="Calibri" w:hAnsi="Calibri"/>
          <w:sz w:val="26"/>
          <w:szCs w:val="26"/>
        </w:rPr>
      </w:pPr>
      <w:r w:rsidRPr="384CDE1A">
        <w:rPr>
          <w:rFonts w:ascii="Calibri" w:hAnsi="Calibri"/>
          <w:sz w:val="26"/>
          <w:szCs w:val="26"/>
        </w:rPr>
        <w:t xml:space="preserve">This post </w:t>
      </w:r>
      <w:r w:rsidR="56064731" w:rsidRPr="384CDE1A">
        <w:rPr>
          <w:rFonts w:ascii="Calibri" w:hAnsi="Calibri"/>
          <w:sz w:val="26"/>
          <w:szCs w:val="26"/>
        </w:rPr>
        <w:t>is</w:t>
      </w:r>
      <w:r w:rsidRPr="384CDE1A">
        <w:rPr>
          <w:rFonts w:ascii="Calibri" w:hAnsi="Calibri"/>
          <w:sz w:val="26"/>
          <w:szCs w:val="26"/>
        </w:rPr>
        <w:t xml:space="preserve"> subject to a Disclosure Scotland Protection of Vulnerable Groups (PVG) Scheme check</w:t>
      </w:r>
      <w:r w:rsidR="6C7CCC6D" w:rsidRPr="384CDE1A">
        <w:rPr>
          <w:rFonts w:ascii="Calibri" w:hAnsi="Calibri"/>
          <w:sz w:val="26"/>
          <w:szCs w:val="26"/>
        </w:rPr>
        <w:t>, so please let us know if you are currently a PVG scheme member.</w:t>
      </w:r>
    </w:p>
    <w:p w14:paraId="45FB0818" w14:textId="77777777" w:rsidR="007C174A" w:rsidRPr="0077764B" w:rsidRDefault="007C174A" w:rsidP="384CDE1A">
      <w:pPr>
        <w:rPr>
          <w:rFonts w:ascii="Calibri" w:hAnsi="Calibri"/>
          <w:sz w:val="26"/>
          <w:szCs w:val="26"/>
          <w:highlight w:val="yellow"/>
        </w:rPr>
      </w:pPr>
    </w:p>
    <w:p w14:paraId="049F31CB" w14:textId="77777777" w:rsidR="003648AA" w:rsidRPr="0077764B" w:rsidRDefault="003648AA" w:rsidP="384CDE1A">
      <w:pPr>
        <w:rPr>
          <w:rStyle w:val="Hyperlink"/>
          <w:rFonts w:ascii="Calibri" w:hAnsi="Calibri"/>
          <w:sz w:val="26"/>
          <w:szCs w:val="26"/>
          <w:highlight w:val="yellow"/>
        </w:rPr>
      </w:pPr>
    </w:p>
    <w:p w14:paraId="4B51ABEC" w14:textId="112F92FB" w:rsidR="00FE1688" w:rsidRPr="003E0BAC" w:rsidRDefault="0031D66E" w:rsidP="384CDE1A">
      <w:pPr>
        <w:rPr>
          <w:rFonts w:ascii="Calibri" w:hAnsi="Calibri"/>
          <w:sz w:val="26"/>
          <w:szCs w:val="26"/>
        </w:rPr>
      </w:pPr>
      <w:r w:rsidRPr="003E0BAC">
        <w:rPr>
          <w:rFonts w:ascii="Calibri" w:hAnsi="Calibri"/>
          <w:sz w:val="26"/>
          <w:szCs w:val="26"/>
        </w:rPr>
        <w:lastRenderedPageBreak/>
        <w:t xml:space="preserve">The workplace pension scheme we provide to workers at </w:t>
      </w:r>
      <w:r w:rsidR="54F8E827" w:rsidRPr="003E0BAC">
        <w:rPr>
          <w:rFonts w:ascii="Calibri" w:hAnsi="Calibri"/>
          <w:sz w:val="26"/>
          <w:szCs w:val="26"/>
        </w:rPr>
        <w:t>grade six</w:t>
      </w:r>
      <w:r w:rsidRPr="003E0BAC">
        <w:rPr>
          <w:rFonts w:ascii="Calibri" w:hAnsi="Calibri"/>
          <w:sz w:val="26"/>
          <w:szCs w:val="26"/>
        </w:rPr>
        <w:t xml:space="preserve"> and above is the Universities Superannuation Scheme (USS).  This is a qualifying pension scheme, which means it meets or exceeds the government’s standards.  Full</w:t>
      </w:r>
      <w:r w:rsidRPr="003E0BAC">
        <w:rPr>
          <w:rFonts w:ascii="Calibri" w:hAnsi="Calibri"/>
          <w:color w:val="000000" w:themeColor="text1"/>
          <w:sz w:val="26"/>
          <w:szCs w:val="26"/>
        </w:rPr>
        <w:t xml:space="preserve"> information on the scheme can be found at </w:t>
      </w:r>
      <w:hyperlink r:id="rId11">
        <w:r w:rsidRPr="003E0BAC">
          <w:rPr>
            <w:rStyle w:val="Hyperlink"/>
            <w:rFonts w:ascii="Calibri" w:hAnsi="Calibri"/>
            <w:sz w:val="26"/>
            <w:szCs w:val="26"/>
          </w:rPr>
          <w:t>http://www.uss.co.uk/Pages/default.aspx</w:t>
        </w:r>
      </w:hyperlink>
    </w:p>
    <w:p w14:paraId="62486C05" w14:textId="57A3C10B" w:rsidR="00F1075F" w:rsidRPr="003E0BAC" w:rsidRDefault="00F1075F" w:rsidP="384CDE1A">
      <w:pPr>
        <w:rPr>
          <w:rFonts w:ascii="Calibri" w:hAnsi="Calibri"/>
          <w:sz w:val="26"/>
          <w:szCs w:val="26"/>
        </w:rPr>
      </w:pPr>
    </w:p>
    <w:p w14:paraId="3A5778A7" w14:textId="500302D8" w:rsidR="00F1075F" w:rsidRPr="0077764B" w:rsidRDefault="3821B48A" w:rsidP="009D737D">
      <w:pPr>
        <w:rPr>
          <w:rFonts w:ascii="Calibri" w:hAnsi="Calibri"/>
          <w:sz w:val="26"/>
          <w:szCs w:val="26"/>
        </w:rPr>
      </w:pPr>
      <w:r w:rsidRPr="003E0BAC">
        <w:rPr>
          <w:rFonts w:ascii="Calibri" w:hAnsi="Calibri"/>
          <w:sz w:val="26"/>
          <w:szCs w:val="26"/>
        </w:rPr>
        <w:t>Full-time</w:t>
      </w:r>
      <w:r w:rsidR="6F58383D" w:rsidRPr="003E0BAC">
        <w:rPr>
          <w:rFonts w:ascii="Calibri" w:hAnsi="Calibri"/>
          <w:sz w:val="26"/>
          <w:szCs w:val="26"/>
        </w:rPr>
        <w:t xml:space="preserve"> post</w:t>
      </w:r>
      <w:r w:rsidRPr="003E0BAC">
        <w:rPr>
          <w:rFonts w:ascii="Calibri" w:hAnsi="Calibri"/>
          <w:sz w:val="26"/>
          <w:szCs w:val="26"/>
        </w:rPr>
        <w:t>s carry</w:t>
      </w:r>
      <w:r w:rsidR="6F58383D" w:rsidRPr="003E0BAC">
        <w:rPr>
          <w:rFonts w:ascii="Calibri" w:hAnsi="Calibri"/>
          <w:sz w:val="26"/>
          <w:szCs w:val="26"/>
        </w:rPr>
        <w:t xml:space="preserve"> a total of </w:t>
      </w:r>
      <w:r w:rsidR="51BBB3AA" w:rsidRPr="003E0BAC">
        <w:rPr>
          <w:rFonts w:ascii="Calibri" w:hAnsi="Calibri"/>
          <w:sz w:val="26"/>
          <w:szCs w:val="26"/>
        </w:rPr>
        <w:t>42</w:t>
      </w:r>
      <w:r w:rsidR="6F58383D" w:rsidRPr="003E0BAC">
        <w:rPr>
          <w:rFonts w:ascii="Calibri" w:hAnsi="Calibri"/>
          <w:sz w:val="26"/>
          <w:szCs w:val="26"/>
        </w:rPr>
        <w:t xml:space="preserve"> days leave per annum</w:t>
      </w:r>
      <w:r w:rsidRPr="003E0BAC">
        <w:rPr>
          <w:rFonts w:ascii="Calibri" w:hAnsi="Calibri"/>
          <w:sz w:val="26"/>
          <w:szCs w:val="26"/>
        </w:rPr>
        <w:t xml:space="preserve"> (pro rata for part-time posts)</w:t>
      </w:r>
      <w:r w:rsidR="6F58383D" w:rsidRPr="003E0BAC">
        <w:rPr>
          <w:rFonts w:ascii="Calibri" w:hAnsi="Calibri"/>
          <w:sz w:val="26"/>
          <w:szCs w:val="26"/>
        </w:rPr>
        <w:t xml:space="preserve">. It is practice that, </w:t>
      </w:r>
      <w:proofErr w:type="gramStart"/>
      <w:r w:rsidR="6F58383D" w:rsidRPr="003E0BAC">
        <w:rPr>
          <w:rFonts w:ascii="Calibri" w:hAnsi="Calibri"/>
          <w:sz w:val="26"/>
          <w:szCs w:val="26"/>
        </w:rPr>
        <w:t xml:space="preserve">with </w:t>
      </w:r>
      <w:r w:rsidRPr="003E0BAC">
        <w:rPr>
          <w:rFonts w:ascii="Calibri" w:hAnsi="Calibri"/>
          <w:sz w:val="26"/>
          <w:szCs w:val="26"/>
        </w:rPr>
        <w:t xml:space="preserve">the </w:t>
      </w:r>
      <w:r w:rsidR="6F58383D" w:rsidRPr="003E0BAC">
        <w:rPr>
          <w:rFonts w:ascii="Calibri" w:hAnsi="Calibri"/>
          <w:sz w:val="26"/>
          <w:szCs w:val="26"/>
        </w:rPr>
        <w:t>exception of</w:t>
      </w:r>
      <w:proofErr w:type="gramEnd"/>
      <w:r w:rsidR="6F58383D" w:rsidRPr="003E0BAC">
        <w:rPr>
          <w:rFonts w:ascii="Calibri" w:hAnsi="Calibri"/>
          <w:sz w:val="26"/>
          <w:szCs w:val="26"/>
        </w:rPr>
        <w:t xml:space="preserve"> a Christmas and New Year closure, leave may be taken at any time of year, subject to the requirements of the post </w:t>
      </w:r>
      <w:r w:rsidRPr="003E0BAC">
        <w:rPr>
          <w:rFonts w:ascii="Calibri" w:hAnsi="Calibri"/>
          <w:sz w:val="26"/>
          <w:szCs w:val="26"/>
        </w:rPr>
        <w:t xml:space="preserve">and department </w:t>
      </w:r>
      <w:r w:rsidR="6F58383D" w:rsidRPr="003E0BAC">
        <w:rPr>
          <w:rFonts w:ascii="Calibri" w:hAnsi="Calibri"/>
          <w:sz w:val="26"/>
          <w:szCs w:val="26"/>
        </w:rPr>
        <w:t>and with the permission of your line manager.</w:t>
      </w:r>
    </w:p>
    <w:p w14:paraId="13E68F88" w14:textId="0E816A63" w:rsidR="6FBE2112" w:rsidRDefault="6FBE2112" w:rsidP="009D737D">
      <w:pPr>
        <w:rPr>
          <w:rFonts w:ascii="Calibri" w:hAnsi="Calibri"/>
          <w:sz w:val="26"/>
          <w:szCs w:val="26"/>
        </w:rPr>
      </w:pPr>
    </w:p>
    <w:p w14:paraId="02E17260" w14:textId="13C5303F" w:rsidR="29C9338E" w:rsidRDefault="29C9338E" w:rsidP="009D737D">
      <w:pPr>
        <w:rPr>
          <w:rFonts w:ascii="Calibri" w:hAnsi="Calibri"/>
          <w:b/>
          <w:bCs/>
          <w:sz w:val="26"/>
          <w:szCs w:val="26"/>
        </w:rPr>
      </w:pPr>
      <w:r w:rsidRPr="6FBE2112">
        <w:rPr>
          <w:rFonts w:ascii="Calibri" w:hAnsi="Calibri"/>
          <w:b/>
          <w:bCs/>
          <w:sz w:val="26"/>
          <w:szCs w:val="26"/>
        </w:rPr>
        <w:t>Recruitment Process</w:t>
      </w:r>
    </w:p>
    <w:p w14:paraId="32A231A4" w14:textId="677AF773" w:rsidR="6FBE2112" w:rsidRDefault="6FBE2112" w:rsidP="009D737D">
      <w:pPr>
        <w:rPr>
          <w:rFonts w:ascii="Calibri" w:hAnsi="Calibri"/>
          <w:b/>
          <w:bCs/>
          <w:sz w:val="26"/>
          <w:szCs w:val="26"/>
        </w:rPr>
      </w:pPr>
    </w:p>
    <w:p w14:paraId="22ACB38E" w14:textId="61A1E4CD" w:rsidR="007C174A" w:rsidRPr="0077764B" w:rsidRDefault="007C174A" w:rsidP="009D737D">
      <w:pPr>
        <w:pStyle w:val="BodyText2"/>
        <w:jc w:val="left"/>
        <w:rPr>
          <w:rFonts w:ascii="Calibri" w:hAnsi="Calibri"/>
          <w:sz w:val="26"/>
          <w:szCs w:val="26"/>
        </w:rPr>
      </w:pPr>
      <w:r w:rsidRPr="6FBE2112">
        <w:rPr>
          <w:rFonts w:ascii="Calibri" w:hAnsi="Calibri"/>
          <w:sz w:val="26"/>
          <w:szCs w:val="26"/>
        </w:rPr>
        <w:t xml:space="preserve">When completing the application form please ensure that you clearly </w:t>
      </w:r>
      <w:r w:rsidR="56EE2D63" w:rsidRPr="6FBE2112">
        <w:rPr>
          <w:rFonts w:ascii="Calibri" w:hAnsi="Calibri"/>
          <w:sz w:val="26"/>
          <w:szCs w:val="26"/>
        </w:rPr>
        <w:t>evidence</w:t>
      </w:r>
      <w:r w:rsidRPr="6FBE2112">
        <w:rPr>
          <w:rFonts w:ascii="Calibri" w:hAnsi="Calibri"/>
          <w:sz w:val="26"/>
          <w:szCs w:val="26"/>
        </w:rPr>
        <w:t xml:space="preserve"> how you meet the selection criteria identified on the </w:t>
      </w:r>
      <w:r w:rsidR="3B862AF2" w:rsidRPr="6FBE2112">
        <w:rPr>
          <w:rFonts w:ascii="Calibri" w:hAnsi="Calibri"/>
          <w:sz w:val="26"/>
          <w:szCs w:val="26"/>
        </w:rPr>
        <w:t xml:space="preserve">relevant </w:t>
      </w:r>
      <w:r w:rsidRPr="6FBE2112">
        <w:rPr>
          <w:rFonts w:ascii="Calibri" w:hAnsi="Calibri"/>
          <w:sz w:val="26"/>
          <w:szCs w:val="26"/>
        </w:rPr>
        <w:t>person specification.</w:t>
      </w:r>
    </w:p>
    <w:p w14:paraId="4B99056E" w14:textId="77777777" w:rsidR="007C174A" w:rsidRPr="0077764B" w:rsidRDefault="007C174A" w:rsidP="009D737D">
      <w:pPr>
        <w:pStyle w:val="BodyText2"/>
        <w:jc w:val="left"/>
        <w:rPr>
          <w:rFonts w:ascii="Calibri" w:hAnsi="Calibri"/>
          <w:sz w:val="26"/>
          <w:szCs w:val="26"/>
        </w:rPr>
      </w:pPr>
    </w:p>
    <w:p w14:paraId="0738A9BE" w14:textId="16D3D84C" w:rsidR="007C174A" w:rsidRPr="003863FB" w:rsidRDefault="4E242251" w:rsidP="384CDE1A">
      <w:pPr>
        <w:pStyle w:val="BodyText2"/>
        <w:jc w:val="left"/>
        <w:rPr>
          <w:rFonts w:ascii="Calibri" w:hAnsi="Calibri"/>
          <w:b/>
          <w:bCs/>
          <w:sz w:val="26"/>
          <w:szCs w:val="26"/>
        </w:rPr>
      </w:pPr>
      <w:r w:rsidRPr="003863FB">
        <w:rPr>
          <w:rFonts w:ascii="Calibri" w:hAnsi="Calibri"/>
          <w:b/>
          <w:bCs/>
          <w:sz w:val="26"/>
          <w:szCs w:val="26"/>
        </w:rPr>
        <w:t xml:space="preserve">The </w:t>
      </w:r>
      <w:r w:rsidR="483749D5" w:rsidRPr="003863FB">
        <w:rPr>
          <w:rFonts w:ascii="Calibri" w:hAnsi="Calibri"/>
          <w:b/>
          <w:bCs/>
          <w:sz w:val="26"/>
          <w:szCs w:val="26"/>
        </w:rPr>
        <w:t xml:space="preserve">deadline </w:t>
      </w:r>
      <w:r w:rsidRPr="003863FB">
        <w:rPr>
          <w:rFonts w:ascii="Calibri" w:hAnsi="Calibri"/>
          <w:b/>
          <w:bCs/>
          <w:sz w:val="26"/>
          <w:szCs w:val="26"/>
        </w:rPr>
        <w:t xml:space="preserve">for </w:t>
      </w:r>
      <w:r w:rsidR="07834227" w:rsidRPr="003863FB">
        <w:rPr>
          <w:rFonts w:ascii="Calibri" w:hAnsi="Calibri"/>
          <w:b/>
          <w:bCs/>
          <w:sz w:val="26"/>
          <w:szCs w:val="26"/>
        </w:rPr>
        <w:t xml:space="preserve">submitting your </w:t>
      </w:r>
      <w:r w:rsidRPr="003863FB">
        <w:rPr>
          <w:rFonts w:ascii="Calibri" w:hAnsi="Calibri"/>
          <w:b/>
          <w:bCs/>
          <w:sz w:val="26"/>
          <w:szCs w:val="26"/>
        </w:rPr>
        <w:t xml:space="preserve">application is </w:t>
      </w:r>
      <w:r w:rsidR="0080031F" w:rsidRPr="003863FB">
        <w:rPr>
          <w:rFonts w:ascii="Calibri" w:hAnsi="Calibri"/>
          <w:b/>
          <w:bCs/>
          <w:sz w:val="26"/>
          <w:szCs w:val="26"/>
        </w:rPr>
        <w:t>23</w:t>
      </w:r>
      <w:r w:rsidR="009D6637" w:rsidRPr="003863FB">
        <w:rPr>
          <w:rFonts w:ascii="Calibri" w:hAnsi="Calibri"/>
          <w:b/>
          <w:bCs/>
          <w:sz w:val="26"/>
          <w:szCs w:val="26"/>
        </w:rPr>
        <w:t xml:space="preserve"> October 2026</w:t>
      </w:r>
      <w:r w:rsidR="152898B8" w:rsidRPr="003863FB">
        <w:rPr>
          <w:rFonts w:ascii="Calibri" w:hAnsi="Calibri"/>
          <w:b/>
          <w:bCs/>
          <w:sz w:val="26"/>
          <w:szCs w:val="26"/>
        </w:rPr>
        <w:t xml:space="preserve"> at 11.59pm. </w:t>
      </w:r>
    </w:p>
    <w:p w14:paraId="7505046B" w14:textId="63067841" w:rsidR="6FBE2112" w:rsidRPr="003863FB" w:rsidRDefault="6FBE2112" w:rsidP="384CDE1A">
      <w:pPr>
        <w:pStyle w:val="BodyText2"/>
        <w:jc w:val="left"/>
        <w:rPr>
          <w:rFonts w:ascii="Calibri" w:hAnsi="Calibri"/>
          <w:b/>
          <w:bCs/>
          <w:sz w:val="26"/>
          <w:szCs w:val="26"/>
        </w:rPr>
      </w:pPr>
    </w:p>
    <w:p w14:paraId="6BA91507" w14:textId="27BE5DA3" w:rsidR="23412346" w:rsidRPr="003863FB" w:rsidRDefault="3126D429" w:rsidP="384CDE1A">
      <w:pPr>
        <w:pStyle w:val="BodyText2"/>
        <w:jc w:val="left"/>
        <w:rPr>
          <w:rFonts w:ascii="Calibri" w:hAnsi="Calibri"/>
          <w:b/>
          <w:bCs/>
          <w:sz w:val="26"/>
          <w:szCs w:val="26"/>
        </w:rPr>
      </w:pPr>
      <w:r w:rsidRPr="003863FB">
        <w:rPr>
          <w:rFonts w:ascii="Calibri" w:hAnsi="Calibri"/>
          <w:b/>
          <w:bCs/>
          <w:sz w:val="26"/>
          <w:szCs w:val="26"/>
        </w:rPr>
        <w:t xml:space="preserve">Shortlisting will take place the week commencing </w:t>
      </w:r>
      <w:r w:rsidR="003863FB" w:rsidRPr="003863FB">
        <w:rPr>
          <w:rFonts w:ascii="Calibri" w:hAnsi="Calibri"/>
          <w:b/>
          <w:bCs/>
          <w:sz w:val="26"/>
          <w:szCs w:val="26"/>
        </w:rPr>
        <w:t>26 October 2026</w:t>
      </w:r>
    </w:p>
    <w:p w14:paraId="1299C43A" w14:textId="77777777" w:rsidR="007C174A" w:rsidRPr="003863FB" w:rsidRDefault="007C174A" w:rsidP="384CDE1A">
      <w:pPr>
        <w:pStyle w:val="BodyText2"/>
        <w:jc w:val="left"/>
        <w:rPr>
          <w:rFonts w:ascii="Calibri" w:hAnsi="Calibri"/>
          <w:sz w:val="26"/>
          <w:szCs w:val="26"/>
        </w:rPr>
      </w:pPr>
    </w:p>
    <w:p w14:paraId="6E1B1F33" w14:textId="13912913" w:rsidR="00567F96" w:rsidRPr="003863FB" w:rsidRDefault="4E242251" w:rsidP="384CDE1A">
      <w:pPr>
        <w:pStyle w:val="BodyText2"/>
        <w:jc w:val="left"/>
        <w:rPr>
          <w:rFonts w:ascii="Calibri" w:hAnsi="Calibri"/>
          <w:b/>
          <w:bCs/>
          <w:sz w:val="26"/>
          <w:szCs w:val="26"/>
        </w:rPr>
      </w:pPr>
      <w:r w:rsidRPr="003863FB">
        <w:rPr>
          <w:rFonts w:ascii="Calibri" w:hAnsi="Calibri"/>
          <w:b/>
          <w:bCs/>
          <w:sz w:val="26"/>
          <w:szCs w:val="26"/>
        </w:rPr>
        <w:t xml:space="preserve">Interviews will be held </w:t>
      </w:r>
      <w:r w:rsidR="7E14CD26" w:rsidRPr="003863FB">
        <w:rPr>
          <w:rFonts w:ascii="Calibri" w:hAnsi="Calibri"/>
          <w:b/>
          <w:bCs/>
          <w:sz w:val="26"/>
          <w:szCs w:val="26"/>
        </w:rPr>
        <w:t xml:space="preserve">by videoconferencing </w:t>
      </w:r>
      <w:r w:rsidRPr="003863FB">
        <w:rPr>
          <w:rFonts w:ascii="Calibri" w:hAnsi="Calibri"/>
          <w:b/>
          <w:bCs/>
          <w:sz w:val="26"/>
          <w:szCs w:val="26"/>
        </w:rPr>
        <w:t xml:space="preserve">on </w:t>
      </w:r>
      <w:r w:rsidR="003863FB" w:rsidRPr="003863FB">
        <w:rPr>
          <w:rFonts w:ascii="Calibri" w:hAnsi="Calibri"/>
          <w:b/>
          <w:bCs/>
          <w:sz w:val="26"/>
          <w:szCs w:val="26"/>
        </w:rPr>
        <w:t>29 October 2026.</w:t>
      </w:r>
      <w:r w:rsidRPr="003863FB">
        <w:rPr>
          <w:rFonts w:ascii="Calibri" w:hAnsi="Calibri"/>
          <w:b/>
          <w:bCs/>
          <w:sz w:val="26"/>
          <w:szCs w:val="26"/>
        </w:rPr>
        <w:t xml:space="preserve"> </w:t>
      </w:r>
    </w:p>
    <w:p w14:paraId="4513CBF3" w14:textId="5AA31B5D" w:rsidR="6FBE2112" w:rsidRDefault="6FBE2112" w:rsidP="009D737D">
      <w:pPr>
        <w:pStyle w:val="BodyText2"/>
        <w:jc w:val="left"/>
        <w:rPr>
          <w:rFonts w:ascii="Calibri" w:hAnsi="Calibri"/>
          <w:b/>
          <w:bCs/>
          <w:sz w:val="26"/>
          <w:szCs w:val="26"/>
        </w:rPr>
      </w:pPr>
    </w:p>
    <w:p w14:paraId="26D1DB65" w14:textId="30C866D6" w:rsidR="6FBE2112" w:rsidRDefault="6FBE2112" w:rsidP="009D737D">
      <w:pPr>
        <w:pStyle w:val="BodyText2"/>
        <w:jc w:val="left"/>
        <w:rPr>
          <w:rFonts w:ascii="Calibri" w:hAnsi="Calibri"/>
          <w:b/>
          <w:bCs/>
          <w:sz w:val="26"/>
          <w:szCs w:val="26"/>
        </w:rPr>
      </w:pPr>
    </w:p>
    <w:p w14:paraId="5057AA51" w14:textId="514EB915" w:rsidR="68E411C7" w:rsidRDefault="68E411C7" w:rsidP="009D737D">
      <w:pPr>
        <w:pStyle w:val="BodyText2"/>
        <w:jc w:val="left"/>
        <w:rPr>
          <w:rFonts w:ascii="Calibri" w:hAnsi="Calibri"/>
          <w:sz w:val="26"/>
          <w:szCs w:val="26"/>
        </w:rPr>
      </w:pPr>
      <w:r w:rsidRPr="6FBE2112">
        <w:rPr>
          <w:rFonts w:ascii="Calibri" w:hAnsi="Calibri"/>
          <w:sz w:val="26"/>
          <w:szCs w:val="26"/>
        </w:rPr>
        <w:t>If you have any queries regarding our recruitment and selection process</w:t>
      </w:r>
      <w:r w:rsidR="33D1F19F" w:rsidRPr="6FBE2112">
        <w:rPr>
          <w:rFonts w:ascii="Calibri" w:hAnsi="Calibri"/>
          <w:sz w:val="26"/>
          <w:szCs w:val="26"/>
        </w:rPr>
        <w:t>,</w:t>
      </w:r>
      <w:r w:rsidRPr="6FBE2112">
        <w:rPr>
          <w:rFonts w:ascii="Calibri" w:hAnsi="Calibri"/>
          <w:sz w:val="26"/>
          <w:szCs w:val="26"/>
        </w:rPr>
        <w:t xml:space="preserve"> or if you would like to request any reasonable adjustments to either the rec</w:t>
      </w:r>
      <w:r w:rsidR="6301AD85" w:rsidRPr="6FBE2112">
        <w:rPr>
          <w:rFonts w:ascii="Calibri" w:hAnsi="Calibri"/>
          <w:sz w:val="26"/>
          <w:szCs w:val="26"/>
        </w:rPr>
        <w:t>r</w:t>
      </w:r>
      <w:r w:rsidRPr="6FBE2112">
        <w:rPr>
          <w:rFonts w:ascii="Calibri" w:hAnsi="Calibri"/>
          <w:sz w:val="26"/>
          <w:szCs w:val="26"/>
        </w:rPr>
        <w:t xml:space="preserve">uitment process or the prospective job, please contact </w:t>
      </w:r>
      <w:r w:rsidR="009D737D">
        <w:rPr>
          <w:rFonts w:ascii="Calibri" w:hAnsi="Calibri"/>
          <w:sz w:val="26"/>
          <w:szCs w:val="26"/>
        </w:rPr>
        <w:t xml:space="preserve">the </w:t>
      </w:r>
      <w:hyperlink r:id="rId12" w:history="1">
        <w:r w:rsidR="009D737D" w:rsidRPr="009D737D">
          <w:rPr>
            <w:rStyle w:val="Hyperlink"/>
            <w:rFonts w:ascii="Calibri" w:hAnsi="Calibri"/>
            <w:sz w:val="26"/>
            <w:szCs w:val="26"/>
          </w:rPr>
          <w:t>HR</w:t>
        </w:r>
        <w:r w:rsidRPr="009D737D">
          <w:rPr>
            <w:rStyle w:val="Hyperlink"/>
            <w:rFonts w:ascii="Calibri" w:hAnsi="Calibri"/>
            <w:sz w:val="26"/>
            <w:szCs w:val="26"/>
          </w:rPr>
          <w:t xml:space="preserve"> team</w:t>
        </w:r>
      </w:hyperlink>
      <w:r w:rsidRPr="6FBE2112">
        <w:rPr>
          <w:rFonts w:ascii="Calibri" w:hAnsi="Calibri"/>
          <w:sz w:val="26"/>
          <w:szCs w:val="26"/>
        </w:rPr>
        <w:t xml:space="preserve"> </w:t>
      </w:r>
      <w:r w:rsidR="26889AB7" w:rsidRPr="6FBE2112">
        <w:rPr>
          <w:rFonts w:ascii="Calibri" w:hAnsi="Calibri"/>
          <w:sz w:val="26"/>
          <w:szCs w:val="26"/>
        </w:rPr>
        <w:t>as soon as possible</w:t>
      </w:r>
      <w:r w:rsidR="12DD89A9" w:rsidRPr="6FBE2112">
        <w:rPr>
          <w:rFonts w:ascii="Calibri" w:hAnsi="Calibri"/>
          <w:sz w:val="26"/>
          <w:szCs w:val="26"/>
        </w:rPr>
        <w:t xml:space="preserve">. </w:t>
      </w:r>
    </w:p>
    <w:sectPr w:rsidR="68E411C7" w:rsidSect="004B5296">
      <w:headerReference w:type="even" r:id="rId13"/>
      <w:headerReference w:type="default" r:id="rId14"/>
      <w:footerReference w:type="even" r:id="rId15"/>
      <w:footerReference w:type="default" r:id="rId16"/>
      <w:headerReference w:type="first" r:id="rId17"/>
      <w:footerReference w:type="first" r:id="rId18"/>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1DDED" w14:textId="77777777" w:rsidR="007E2079" w:rsidRDefault="007E2079">
      <w:r>
        <w:separator/>
      </w:r>
    </w:p>
  </w:endnote>
  <w:endnote w:type="continuationSeparator" w:id="0">
    <w:p w14:paraId="401869DB" w14:textId="77777777" w:rsidR="007E2079" w:rsidRDefault="007E2079">
      <w:r>
        <w:continuationSeparator/>
      </w:r>
    </w:p>
  </w:endnote>
  <w:endnote w:type="continuationNotice" w:id="1">
    <w:p w14:paraId="6F8004D9" w14:textId="77777777" w:rsidR="007E2079" w:rsidRDefault="007E20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E521" w14:textId="77777777" w:rsidR="00971AD6" w:rsidRDefault="00971A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18429" w14:textId="77777777" w:rsidR="002147D8" w:rsidRPr="0077764B" w:rsidRDefault="002147D8" w:rsidP="004B5296">
    <w:pPr>
      <w:pStyle w:val="Footer"/>
      <w:jc w:val="center"/>
      <w:rPr>
        <w:rFonts w:ascii="Calibri" w:hAnsi="Calibri"/>
        <w:sz w:val="20"/>
        <w:szCs w:val="20"/>
        <w:lang w:val="en-IE"/>
      </w:rPr>
    </w:pPr>
    <w:r w:rsidRPr="0077764B">
      <w:rPr>
        <w:rFonts w:ascii="Calibri" w:hAnsi="Calibri"/>
        <w:sz w:val="20"/>
        <w:szCs w:val="20"/>
        <w:lang w:val="en-IE"/>
      </w:rPr>
      <w:t xml:space="preserve">Page </w:t>
    </w:r>
    <w:r w:rsidRPr="0077764B">
      <w:rPr>
        <w:rFonts w:ascii="Calibri" w:hAnsi="Calibri"/>
        <w:sz w:val="20"/>
        <w:szCs w:val="20"/>
        <w:lang w:val="en-IE"/>
      </w:rPr>
      <w:fldChar w:fldCharType="begin"/>
    </w:r>
    <w:r w:rsidRPr="0077764B">
      <w:rPr>
        <w:rFonts w:ascii="Calibri" w:hAnsi="Calibri"/>
        <w:sz w:val="20"/>
        <w:szCs w:val="20"/>
        <w:lang w:val="en-IE"/>
      </w:rPr>
      <w:instrText xml:space="preserve"> PAGE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r w:rsidRPr="0077764B">
      <w:rPr>
        <w:rFonts w:ascii="Calibri" w:hAnsi="Calibri"/>
        <w:sz w:val="20"/>
        <w:szCs w:val="20"/>
        <w:lang w:val="en-IE"/>
      </w:rPr>
      <w:t xml:space="preserve"> of </w:t>
    </w:r>
    <w:r w:rsidRPr="0077764B">
      <w:rPr>
        <w:rFonts w:ascii="Calibri" w:hAnsi="Calibri"/>
        <w:sz w:val="20"/>
        <w:szCs w:val="20"/>
        <w:lang w:val="en-IE"/>
      </w:rPr>
      <w:fldChar w:fldCharType="begin"/>
    </w:r>
    <w:r w:rsidRPr="0077764B">
      <w:rPr>
        <w:rFonts w:ascii="Calibri" w:hAnsi="Calibri"/>
        <w:sz w:val="20"/>
        <w:szCs w:val="20"/>
        <w:lang w:val="en-IE"/>
      </w:rPr>
      <w:instrText xml:space="preserve"> NUMPAGES </w:instrText>
    </w:r>
    <w:r w:rsidRPr="0077764B">
      <w:rPr>
        <w:rFonts w:ascii="Calibri" w:hAnsi="Calibri"/>
        <w:sz w:val="20"/>
        <w:szCs w:val="20"/>
        <w:lang w:val="en-IE"/>
      </w:rPr>
      <w:fldChar w:fldCharType="separate"/>
    </w:r>
    <w:r w:rsidR="00037D0A">
      <w:rPr>
        <w:rFonts w:ascii="Calibri" w:hAnsi="Calibri"/>
        <w:noProof/>
        <w:sz w:val="20"/>
        <w:szCs w:val="20"/>
        <w:lang w:val="en-IE"/>
      </w:rPr>
      <w:t>2</w:t>
    </w:r>
    <w:r w:rsidRPr="0077764B">
      <w:rPr>
        <w:rFonts w:ascii="Calibri" w:hAnsi="Calibri"/>
        <w:sz w:val="20"/>
        <w:szCs w:val="20"/>
        <w:lang w:val="en-I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498A9" w14:textId="77777777" w:rsidR="00971AD6" w:rsidRDefault="00971A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42992" w14:textId="77777777" w:rsidR="007E2079" w:rsidRDefault="007E2079">
      <w:r>
        <w:separator/>
      </w:r>
    </w:p>
  </w:footnote>
  <w:footnote w:type="continuationSeparator" w:id="0">
    <w:p w14:paraId="07C5B820" w14:textId="77777777" w:rsidR="007E2079" w:rsidRDefault="007E2079">
      <w:r>
        <w:continuationSeparator/>
      </w:r>
    </w:p>
  </w:footnote>
  <w:footnote w:type="continuationNotice" w:id="1">
    <w:p w14:paraId="66103E75" w14:textId="77777777" w:rsidR="007E2079" w:rsidRDefault="007E20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8CE8A" w14:textId="77777777" w:rsidR="00971AD6" w:rsidRDefault="00971A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253"/>
    </w:tblGrid>
    <w:tr w:rsidR="002147D8" w14:paraId="08B36831" w14:textId="77777777" w:rsidTr="4333F255">
      <w:trPr>
        <w:cantSplit/>
        <w:trHeight w:val="1123"/>
      </w:trPr>
      <w:tc>
        <w:tcPr>
          <w:tcW w:w="5103" w:type="dxa"/>
          <w:tcBorders>
            <w:top w:val="nil"/>
            <w:left w:val="nil"/>
            <w:bottom w:val="nil"/>
            <w:right w:val="nil"/>
          </w:tcBorders>
          <w:vAlign w:val="center"/>
        </w:tcPr>
        <w:p w14:paraId="57E27F7E" w14:textId="77777777" w:rsidR="002147D8" w:rsidRPr="0077764B" w:rsidRDefault="002147D8" w:rsidP="00A90AC7">
          <w:pPr>
            <w:rPr>
              <w:rFonts w:ascii="Calibri" w:hAnsi="Calibri"/>
              <w:sz w:val="52"/>
              <w:szCs w:val="52"/>
            </w:rPr>
          </w:pPr>
          <w:r w:rsidRPr="0077764B">
            <w:rPr>
              <w:rFonts w:ascii="Calibri" w:hAnsi="Calibri"/>
              <w:sz w:val="52"/>
              <w:szCs w:val="52"/>
            </w:rPr>
            <w:t>Further information</w:t>
          </w:r>
        </w:p>
        <w:p w14:paraId="6002D438" w14:textId="77777777" w:rsidR="002147D8" w:rsidRPr="0077764B" w:rsidRDefault="002147D8" w:rsidP="00A90AC7">
          <w:pPr>
            <w:rPr>
              <w:rFonts w:ascii="Calibri" w:hAnsi="Calibri"/>
              <w:sz w:val="52"/>
              <w:szCs w:val="52"/>
            </w:rPr>
          </w:pPr>
          <w:r w:rsidRPr="0077764B">
            <w:rPr>
              <w:rFonts w:ascii="Calibri" w:hAnsi="Calibri"/>
              <w:sz w:val="52"/>
              <w:szCs w:val="52"/>
            </w:rPr>
            <w:t>for candidates</w:t>
          </w:r>
        </w:p>
      </w:tc>
      <w:tc>
        <w:tcPr>
          <w:tcW w:w="4253" w:type="dxa"/>
          <w:tcBorders>
            <w:top w:val="nil"/>
            <w:left w:val="nil"/>
            <w:bottom w:val="nil"/>
            <w:right w:val="nil"/>
          </w:tcBorders>
        </w:tcPr>
        <w:p w14:paraId="3CF2D8B6" w14:textId="12C64DF9" w:rsidR="002147D8" w:rsidRDefault="00EA4B28" w:rsidP="00E516C9">
          <w:r>
            <w:rPr>
              <w:noProof/>
            </w:rPr>
            <w:drawing>
              <wp:inline distT="0" distB="0" distL="0" distR="0" wp14:anchorId="1A10676C" wp14:editId="596BAC85">
                <wp:extent cx="2200275" cy="83947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0275" cy="839470"/>
                        </a:xfrm>
                        <a:prstGeom prst="rect">
                          <a:avLst/>
                        </a:prstGeom>
                        <a:noFill/>
                      </pic:spPr>
                    </pic:pic>
                  </a:graphicData>
                </a:graphic>
              </wp:inline>
            </w:drawing>
          </w:r>
        </w:p>
      </w:tc>
    </w:tr>
  </w:tbl>
  <w:p w14:paraId="0FB78278" w14:textId="77777777" w:rsidR="002147D8" w:rsidRPr="0077764B" w:rsidRDefault="002147D8">
    <w:pPr>
      <w:pStyle w:val="Header"/>
      <w:rPr>
        <w:rFonts w:ascii="Calibri" w:hAnsi="Calibri"/>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9D910" w14:textId="77777777" w:rsidR="00971AD6" w:rsidRDefault="00971A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4650E"/>
    <w:multiLevelType w:val="hybridMultilevel"/>
    <w:tmpl w:val="345CF9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A000F6"/>
    <w:multiLevelType w:val="hybridMultilevel"/>
    <w:tmpl w:val="1EDE844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9110103"/>
    <w:multiLevelType w:val="hybridMultilevel"/>
    <w:tmpl w:val="E8CEB46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5A4F97"/>
    <w:multiLevelType w:val="hybridMultilevel"/>
    <w:tmpl w:val="36ACC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41750F"/>
    <w:multiLevelType w:val="hybridMultilevel"/>
    <w:tmpl w:val="1570EE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8F669D"/>
    <w:multiLevelType w:val="hybridMultilevel"/>
    <w:tmpl w:val="01CC6EBC"/>
    <w:lvl w:ilvl="0" w:tplc="5DEA4046">
      <w:start w:val="1"/>
      <w:numFmt w:val="decimal"/>
      <w:lvlText w:val="%1."/>
      <w:lvlJc w:val="left"/>
      <w:pPr>
        <w:tabs>
          <w:tab w:val="num" w:pos="1430"/>
        </w:tabs>
        <w:ind w:left="1430" w:hanging="720"/>
      </w:pPr>
      <w:rPr>
        <w:rFonts w:hint="default"/>
      </w:rPr>
    </w:lvl>
    <w:lvl w:ilvl="1" w:tplc="409C0FC2">
      <w:start w:val="1"/>
      <w:numFmt w:val="bullet"/>
      <w:lvlText w:val=""/>
      <w:lvlJc w:val="left"/>
      <w:pPr>
        <w:tabs>
          <w:tab w:val="num" w:pos="1440"/>
        </w:tabs>
        <w:ind w:left="1440" w:hanging="360"/>
      </w:pPr>
      <w:rPr>
        <w:rFonts w:ascii="Symbol" w:hAnsi="Symbol" w:hint="default"/>
      </w:rPr>
    </w:lvl>
    <w:lvl w:ilvl="2" w:tplc="DB1E86A0">
      <w:start w:val="1"/>
      <w:numFmt w:val="lowerRoman"/>
      <w:lvlText w:val="%3."/>
      <w:lvlJc w:val="right"/>
      <w:pPr>
        <w:tabs>
          <w:tab w:val="num" w:pos="2160"/>
        </w:tabs>
        <w:ind w:left="2160" w:hanging="180"/>
      </w:pPr>
    </w:lvl>
    <w:lvl w:ilvl="3" w:tplc="1960B72A" w:tentative="1">
      <w:start w:val="1"/>
      <w:numFmt w:val="decimal"/>
      <w:lvlText w:val="%4."/>
      <w:lvlJc w:val="left"/>
      <w:pPr>
        <w:tabs>
          <w:tab w:val="num" w:pos="2880"/>
        </w:tabs>
        <w:ind w:left="2880" w:hanging="360"/>
      </w:pPr>
    </w:lvl>
    <w:lvl w:ilvl="4" w:tplc="41107FA0" w:tentative="1">
      <w:start w:val="1"/>
      <w:numFmt w:val="lowerLetter"/>
      <w:lvlText w:val="%5."/>
      <w:lvlJc w:val="left"/>
      <w:pPr>
        <w:tabs>
          <w:tab w:val="num" w:pos="3600"/>
        </w:tabs>
        <w:ind w:left="3600" w:hanging="360"/>
      </w:pPr>
    </w:lvl>
    <w:lvl w:ilvl="5" w:tplc="BC4430B8" w:tentative="1">
      <w:start w:val="1"/>
      <w:numFmt w:val="lowerRoman"/>
      <w:lvlText w:val="%6."/>
      <w:lvlJc w:val="right"/>
      <w:pPr>
        <w:tabs>
          <w:tab w:val="num" w:pos="4320"/>
        </w:tabs>
        <w:ind w:left="4320" w:hanging="180"/>
      </w:pPr>
    </w:lvl>
    <w:lvl w:ilvl="6" w:tplc="4DEA5EC4" w:tentative="1">
      <w:start w:val="1"/>
      <w:numFmt w:val="decimal"/>
      <w:lvlText w:val="%7."/>
      <w:lvlJc w:val="left"/>
      <w:pPr>
        <w:tabs>
          <w:tab w:val="num" w:pos="5040"/>
        </w:tabs>
        <w:ind w:left="5040" w:hanging="360"/>
      </w:pPr>
    </w:lvl>
    <w:lvl w:ilvl="7" w:tplc="E9760814" w:tentative="1">
      <w:start w:val="1"/>
      <w:numFmt w:val="lowerLetter"/>
      <w:lvlText w:val="%8."/>
      <w:lvlJc w:val="left"/>
      <w:pPr>
        <w:tabs>
          <w:tab w:val="num" w:pos="5760"/>
        </w:tabs>
        <w:ind w:left="5760" w:hanging="360"/>
      </w:pPr>
    </w:lvl>
    <w:lvl w:ilvl="8" w:tplc="4B0EE9CC" w:tentative="1">
      <w:start w:val="1"/>
      <w:numFmt w:val="lowerRoman"/>
      <w:lvlText w:val="%9."/>
      <w:lvlJc w:val="right"/>
      <w:pPr>
        <w:tabs>
          <w:tab w:val="num" w:pos="6480"/>
        </w:tabs>
        <w:ind w:left="6480" w:hanging="180"/>
      </w:pPr>
    </w:lvl>
  </w:abstractNum>
  <w:abstractNum w:abstractNumId="6" w15:restartNumberingAfterBreak="0">
    <w:nsid w:val="191C07FC"/>
    <w:multiLevelType w:val="hybridMultilevel"/>
    <w:tmpl w:val="04F0B8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D75BE"/>
    <w:multiLevelType w:val="hybridMultilevel"/>
    <w:tmpl w:val="941EBC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B43A4E"/>
    <w:multiLevelType w:val="hybridMultilevel"/>
    <w:tmpl w:val="1C2AE21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8E20703"/>
    <w:multiLevelType w:val="hybridMultilevel"/>
    <w:tmpl w:val="371698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7F2037"/>
    <w:multiLevelType w:val="hybridMultilevel"/>
    <w:tmpl w:val="34E806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ED415B1"/>
    <w:multiLevelType w:val="hybridMultilevel"/>
    <w:tmpl w:val="BDA04C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07F71"/>
    <w:multiLevelType w:val="hybridMultilevel"/>
    <w:tmpl w:val="01E85912"/>
    <w:lvl w:ilvl="0" w:tplc="8C1A249A">
      <w:start w:val="1"/>
      <w:numFmt w:val="bullet"/>
      <w:lvlText w:val="o"/>
      <w:lvlJc w:val="left"/>
      <w:pPr>
        <w:tabs>
          <w:tab w:val="num" w:pos="284"/>
        </w:tabs>
        <w:ind w:left="340" w:hanging="34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0970657"/>
    <w:multiLevelType w:val="hybridMultilevel"/>
    <w:tmpl w:val="BF7EBC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6BCD67C4"/>
    <w:multiLevelType w:val="hybridMultilevel"/>
    <w:tmpl w:val="27F8AD4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0EF63D1"/>
    <w:multiLevelType w:val="hybridMultilevel"/>
    <w:tmpl w:val="3DAC3D5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54900962">
    <w:abstractNumId w:val="3"/>
  </w:num>
  <w:num w:numId="2" w16cid:durableId="859124897">
    <w:abstractNumId w:val="12"/>
  </w:num>
  <w:num w:numId="3" w16cid:durableId="898370798">
    <w:abstractNumId w:val="0"/>
  </w:num>
  <w:num w:numId="4" w16cid:durableId="943464138">
    <w:abstractNumId w:val="11"/>
  </w:num>
  <w:num w:numId="5" w16cid:durableId="1059862496">
    <w:abstractNumId w:val="15"/>
  </w:num>
  <w:num w:numId="6" w16cid:durableId="1479376763">
    <w:abstractNumId w:val="9"/>
  </w:num>
  <w:num w:numId="7" w16cid:durableId="1827088477">
    <w:abstractNumId w:val="1"/>
  </w:num>
  <w:num w:numId="8" w16cid:durableId="559366541">
    <w:abstractNumId w:val="4"/>
  </w:num>
  <w:num w:numId="9" w16cid:durableId="1973437552">
    <w:abstractNumId w:val="8"/>
  </w:num>
  <w:num w:numId="10" w16cid:durableId="1844972198">
    <w:abstractNumId w:val="6"/>
  </w:num>
  <w:num w:numId="11" w16cid:durableId="1708217873">
    <w:abstractNumId w:val="5"/>
  </w:num>
  <w:num w:numId="12" w16cid:durableId="1929725751">
    <w:abstractNumId w:val="10"/>
  </w:num>
  <w:num w:numId="13" w16cid:durableId="1826504686">
    <w:abstractNumId w:val="2"/>
  </w:num>
  <w:num w:numId="14" w16cid:durableId="1636106693">
    <w:abstractNumId w:val="14"/>
  </w:num>
  <w:num w:numId="15" w16cid:durableId="1931086684">
    <w:abstractNumId w:val="7"/>
  </w:num>
  <w:num w:numId="16" w16cid:durableId="277253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DFC"/>
    <w:rsid w:val="00017B41"/>
    <w:rsid w:val="0003075F"/>
    <w:rsid w:val="00037D0A"/>
    <w:rsid w:val="00065141"/>
    <w:rsid w:val="000748E7"/>
    <w:rsid w:val="00080CB3"/>
    <w:rsid w:val="000A06E7"/>
    <w:rsid w:val="000C32EE"/>
    <w:rsid w:val="000F15CD"/>
    <w:rsid w:val="001023B0"/>
    <w:rsid w:val="00147C40"/>
    <w:rsid w:val="0015273C"/>
    <w:rsid w:val="0019517D"/>
    <w:rsid w:val="001A68CE"/>
    <w:rsid w:val="001A7DB1"/>
    <w:rsid w:val="001C4E6D"/>
    <w:rsid w:val="001C6DC9"/>
    <w:rsid w:val="001E3B40"/>
    <w:rsid w:val="001F31BE"/>
    <w:rsid w:val="002100EE"/>
    <w:rsid w:val="002102A7"/>
    <w:rsid w:val="002147D8"/>
    <w:rsid w:val="00220FD5"/>
    <w:rsid w:val="00224767"/>
    <w:rsid w:val="00233321"/>
    <w:rsid w:val="00233884"/>
    <w:rsid w:val="00235C01"/>
    <w:rsid w:val="00241162"/>
    <w:rsid w:val="00246EF2"/>
    <w:rsid w:val="0025195D"/>
    <w:rsid w:val="00254B67"/>
    <w:rsid w:val="0026396E"/>
    <w:rsid w:val="00272524"/>
    <w:rsid w:val="002763C5"/>
    <w:rsid w:val="002C72EF"/>
    <w:rsid w:val="002E24C3"/>
    <w:rsid w:val="002E67BF"/>
    <w:rsid w:val="003010C1"/>
    <w:rsid w:val="00307D11"/>
    <w:rsid w:val="0031D66E"/>
    <w:rsid w:val="003215EA"/>
    <w:rsid w:val="0032604E"/>
    <w:rsid w:val="00326312"/>
    <w:rsid w:val="00327387"/>
    <w:rsid w:val="00345269"/>
    <w:rsid w:val="00354BB1"/>
    <w:rsid w:val="003644C7"/>
    <w:rsid w:val="003648AA"/>
    <w:rsid w:val="003863FB"/>
    <w:rsid w:val="003975A1"/>
    <w:rsid w:val="003A7B96"/>
    <w:rsid w:val="003B16F4"/>
    <w:rsid w:val="003B22B1"/>
    <w:rsid w:val="003E0BAC"/>
    <w:rsid w:val="003E3085"/>
    <w:rsid w:val="004073E3"/>
    <w:rsid w:val="00407E8F"/>
    <w:rsid w:val="00436C6B"/>
    <w:rsid w:val="00450BA7"/>
    <w:rsid w:val="004516F6"/>
    <w:rsid w:val="004530F4"/>
    <w:rsid w:val="0046195E"/>
    <w:rsid w:val="0046523B"/>
    <w:rsid w:val="0047654C"/>
    <w:rsid w:val="00485036"/>
    <w:rsid w:val="004B5296"/>
    <w:rsid w:val="004B6223"/>
    <w:rsid w:val="004D3C31"/>
    <w:rsid w:val="004E2AAC"/>
    <w:rsid w:val="004F2B44"/>
    <w:rsid w:val="004F4E6E"/>
    <w:rsid w:val="00512258"/>
    <w:rsid w:val="00516DD7"/>
    <w:rsid w:val="00523105"/>
    <w:rsid w:val="005279C9"/>
    <w:rsid w:val="00567F96"/>
    <w:rsid w:val="005722E4"/>
    <w:rsid w:val="00575D01"/>
    <w:rsid w:val="0058011E"/>
    <w:rsid w:val="00585CBA"/>
    <w:rsid w:val="00592EE5"/>
    <w:rsid w:val="005A306C"/>
    <w:rsid w:val="005C0685"/>
    <w:rsid w:val="005C743A"/>
    <w:rsid w:val="005D4180"/>
    <w:rsid w:val="005D67FD"/>
    <w:rsid w:val="005E6C2D"/>
    <w:rsid w:val="005F3ACB"/>
    <w:rsid w:val="005F44CB"/>
    <w:rsid w:val="005F582E"/>
    <w:rsid w:val="005F7E90"/>
    <w:rsid w:val="00601B17"/>
    <w:rsid w:val="00605079"/>
    <w:rsid w:val="00606686"/>
    <w:rsid w:val="00612A34"/>
    <w:rsid w:val="0061521C"/>
    <w:rsid w:val="00637F9D"/>
    <w:rsid w:val="00642DFC"/>
    <w:rsid w:val="0065531E"/>
    <w:rsid w:val="006763A5"/>
    <w:rsid w:val="006B7762"/>
    <w:rsid w:val="006F6F39"/>
    <w:rsid w:val="007153DE"/>
    <w:rsid w:val="00743D02"/>
    <w:rsid w:val="00752923"/>
    <w:rsid w:val="0077764B"/>
    <w:rsid w:val="00793895"/>
    <w:rsid w:val="007975FD"/>
    <w:rsid w:val="007A1034"/>
    <w:rsid w:val="007A4189"/>
    <w:rsid w:val="007A48C6"/>
    <w:rsid w:val="007B0977"/>
    <w:rsid w:val="007C174A"/>
    <w:rsid w:val="007C6642"/>
    <w:rsid w:val="007D5496"/>
    <w:rsid w:val="007D68E1"/>
    <w:rsid w:val="007E2079"/>
    <w:rsid w:val="007E4598"/>
    <w:rsid w:val="007E497D"/>
    <w:rsid w:val="007F0FED"/>
    <w:rsid w:val="0080031F"/>
    <w:rsid w:val="00812800"/>
    <w:rsid w:val="00821B4B"/>
    <w:rsid w:val="00837E9A"/>
    <w:rsid w:val="00840FA4"/>
    <w:rsid w:val="00871A4A"/>
    <w:rsid w:val="00872B3C"/>
    <w:rsid w:val="008A7642"/>
    <w:rsid w:val="008B3574"/>
    <w:rsid w:val="008B55FA"/>
    <w:rsid w:val="008B64C6"/>
    <w:rsid w:val="008C04D2"/>
    <w:rsid w:val="008C4E46"/>
    <w:rsid w:val="008C5916"/>
    <w:rsid w:val="008E0D0A"/>
    <w:rsid w:val="008E6B04"/>
    <w:rsid w:val="008F2F82"/>
    <w:rsid w:val="00906511"/>
    <w:rsid w:val="00916515"/>
    <w:rsid w:val="009217D1"/>
    <w:rsid w:val="00923AFA"/>
    <w:rsid w:val="009343BC"/>
    <w:rsid w:val="00934688"/>
    <w:rsid w:val="009369AB"/>
    <w:rsid w:val="00946450"/>
    <w:rsid w:val="00947B1C"/>
    <w:rsid w:val="00950ECA"/>
    <w:rsid w:val="00971AD6"/>
    <w:rsid w:val="00974022"/>
    <w:rsid w:val="009843D6"/>
    <w:rsid w:val="00986231"/>
    <w:rsid w:val="009B1517"/>
    <w:rsid w:val="009B4100"/>
    <w:rsid w:val="009D626A"/>
    <w:rsid w:val="009D6637"/>
    <w:rsid w:val="009D737D"/>
    <w:rsid w:val="009E79F7"/>
    <w:rsid w:val="009F5CA0"/>
    <w:rsid w:val="00A16DC2"/>
    <w:rsid w:val="00A3346F"/>
    <w:rsid w:val="00A44795"/>
    <w:rsid w:val="00A4732A"/>
    <w:rsid w:val="00A90AC7"/>
    <w:rsid w:val="00AA5B2C"/>
    <w:rsid w:val="00AA6F56"/>
    <w:rsid w:val="00AA7A2A"/>
    <w:rsid w:val="00AB3449"/>
    <w:rsid w:val="00AB3AC6"/>
    <w:rsid w:val="00AB6D03"/>
    <w:rsid w:val="00AB7130"/>
    <w:rsid w:val="00AC574B"/>
    <w:rsid w:val="00AF6E0D"/>
    <w:rsid w:val="00B22B48"/>
    <w:rsid w:val="00B22DA6"/>
    <w:rsid w:val="00B25CF7"/>
    <w:rsid w:val="00B603BE"/>
    <w:rsid w:val="00B60440"/>
    <w:rsid w:val="00B62749"/>
    <w:rsid w:val="00B6399E"/>
    <w:rsid w:val="00B66B36"/>
    <w:rsid w:val="00BD7859"/>
    <w:rsid w:val="00BE1FD1"/>
    <w:rsid w:val="00C52B00"/>
    <w:rsid w:val="00C565A7"/>
    <w:rsid w:val="00C63D79"/>
    <w:rsid w:val="00C64697"/>
    <w:rsid w:val="00C7729A"/>
    <w:rsid w:val="00C87052"/>
    <w:rsid w:val="00C97DEF"/>
    <w:rsid w:val="00CB2F1E"/>
    <w:rsid w:val="00D03DF5"/>
    <w:rsid w:val="00D065C8"/>
    <w:rsid w:val="00D2252C"/>
    <w:rsid w:val="00D22A1C"/>
    <w:rsid w:val="00D33DD4"/>
    <w:rsid w:val="00D35872"/>
    <w:rsid w:val="00D62699"/>
    <w:rsid w:val="00D63FE4"/>
    <w:rsid w:val="00D6556A"/>
    <w:rsid w:val="00D65C1B"/>
    <w:rsid w:val="00D80922"/>
    <w:rsid w:val="00D84124"/>
    <w:rsid w:val="00D846AE"/>
    <w:rsid w:val="00D85665"/>
    <w:rsid w:val="00D90FD3"/>
    <w:rsid w:val="00D97BBC"/>
    <w:rsid w:val="00DA7E4A"/>
    <w:rsid w:val="00DF1FA5"/>
    <w:rsid w:val="00E12F59"/>
    <w:rsid w:val="00E26FBE"/>
    <w:rsid w:val="00E4044D"/>
    <w:rsid w:val="00E5009E"/>
    <w:rsid w:val="00E516C9"/>
    <w:rsid w:val="00E55F8C"/>
    <w:rsid w:val="00E671CE"/>
    <w:rsid w:val="00E72361"/>
    <w:rsid w:val="00E875A5"/>
    <w:rsid w:val="00E878B4"/>
    <w:rsid w:val="00EA2736"/>
    <w:rsid w:val="00EA4B28"/>
    <w:rsid w:val="00EB30F9"/>
    <w:rsid w:val="00EB6A60"/>
    <w:rsid w:val="00ED5FC5"/>
    <w:rsid w:val="00EE38AD"/>
    <w:rsid w:val="00EF062F"/>
    <w:rsid w:val="00EF06B7"/>
    <w:rsid w:val="00EF4D78"/>
    <w:rsid w:val="00F05162"/>
    <w:rsid w:val="00F07726"/>
    <w:rsid w:val="00F1075F"/>
    <w:rsid w:val="00F25CC8"/>
    <w:rsid w:val="00F44631"/>
    <w:rsid w:val="00F447FB"/>
    <w:rsid w:val="00F60E7F"/>
    <w:rsid w:val="00F62DED"/>
    <w:rsid w:val="00F902CC"/>
    <w:rsid w:val="00FA4E60"/>
    <w:rsid w:val="00FB2365"/>
    <w:rsid w:val="00FC3D3B"/>
    <w:rsid w:val="00FC620E"/>
    <w:rsid w:val="00FE1688"/>
    <w:rsid w:val="00FE37F6"/>
    <w:rsid w:val="00FF14AC"/>
    <w:rsid w:val="010C2A3F"/>
    <w:rsid w:val="01898060"/>
    <w:rsid w:val="01ABD7FA"/>
    <w:rsid w:val="02419905"/>
    <w:rsid w:val="02F1BAA5"/>
    <w:rsid w:val="033941E5"/>
    <w:rsid w:val="036158A6"/>
    <w:rsid w:val="039EC75E"/>
    <w:rsid w:val="04079618"/>
    <w:rsid w:val="05E13E68"/>
    <w:rsid w:val="0665708A"/>
    <w:rsid w:val="06932EB9"/>
    <w:rsid w:val="0745951E"/>
    <w:rsid w:val="07834227"/>
    <w:rsid w:val="0836BCAC"/>
    <w:rsid w:val="09518E38"/>
    <w:rsid w:val="0A5DAF3F"/>
    <w:rsid w:val="0B58EFC9"/>
    <w:rsid w:val="0B9D598D"/>
    <w:rsid w:val="0C47D4CC"/>
    <w:rsid w:val="0CA3315A"/>
    <w:rsid w:val="11C1A9E9"/>
    <w:rsid w:val="125B3746"/>
    <w:rsid w:val="1268C124"/>
    <w:rsid w:val="12DD89A9"/>
    <w:rsid w:val="1337D4CB"/>
    <w:rsid w:val="137B09A3"/>
    <w:rsid w:val="13CFC67D"/>
    <w:rsid w:val="14ECF417"/>
    <w:rsid w:val="152898B8"/>
    <w:rsid w:val="153354D2"/>
    <w:rsid w:val="1598E3B8"/>
    <w:rsid w:val="16F2E317"/>
    <w:rsid w:val="18257B9F"/>
    <w:rsid w:val="189B1ABC"/>
    <w:rsid w:val="1A73D309"/>
    <w:rsid w:val="1B0B6FE9"/>
    <w:rsid w:val="1C7B3FCF"/>
    <w:rsid w:val="1D8FE816"/>
    <w:rsid w:val="1E67F05B"/>
    <w:rsid w:val="1EAFDE96"/>
    <w:rsid w:val="1FA14989"/>
    <w:rsid w:val="201FE2E9"/>
    <w:rsid w:val="2107AB14"/>
    <w:rsid w:val="21538657"/>
    <w:rsid w:val="219D9D80"/>
    <w:rsid w:val="225FC8DA"/>
    <w:rsid w:val="23412346"/>
    <w:rsid w:val="23E6CF4C"/>
    <w:rsid w:val="24914CDB"/>
    <w:rsid w:val="25BB8646"/>
    <w:rsid w:val="26889AB7"/>
    <w:rsid w:val="26A09342"/>
    <w:rsid w:val="26CB76B1"/>
    <w:rsid w:val="26EF44BB"/>
    <w:rsid w:val="2805F8BD"/>
    <w:rsid w:val="283B47BE"/>
    <w:rsid w:val="29494C7F"/>
    <w:rsid w:val="29C9338E"/>
    <w:rsid w:val="2B23F77D"/>
    <w:rsid w:val="2C1FC229"/>
    <w:rsid w:val="2CADDAF3"/>
    <w:rsid w:val="2E91AAD3"/>
    <w:rsid w:val="2ECF0674"/>
    <w:rsid w:val="2F8204A4"/>
    <w:rsid w:val="3126D429"/>
    <w:rsid w:val="32DEB5B3"/>
    <w:rsid w:val="33D1F19F"/>
    <w:rsid w:val="36963895"/>
    <w:rsid w:val="370B48D0"/>
    <w:rsid w:val="37134CBA"/>
    <w:rsid w:val="37C0644B"/>
    <w:rsid w:val="3821B48A"/>
    <w:rsid w:val="3838DB4C"/>
    <w:rsid w:val="384CDE1A"/>
    <w:rsid w:val="3875DE3F"/>
    <w:rsid w:val="38C5E300"/>
    <w:rsid w:val="38DAB151"/>
    <w:rsid w:val="391859C2"/>
    <w:rsid w:val="3997E17B"/>
    <w:rsid w:val="3B3C19A7"/>
    <w:rsid w:val="3B862AF2"/>
    <w:rsid w:val="3CE88F0D"/>
    <w:rsid w:val="3D5B3C0F"/>
    <w:rsid w:val="3DA78307"/>
    <w:rsid w:val="3E2DC64F"/>
    <w:rsid w:val="3E39F7C0"/>
    <w:rsid w:val="3EA3BF57"/>
    <w:rsid w:val="414AA9A1"/>
    <w:rsid w:val="415A0D75"/>
    <w:rsid w:val="41F1E43D"/>
    <w:rsid w:val="420D5F69"/>
    <w:rsid w:val="421CB26C"/>
    <w:rsid w:val="4333F255"/>
    <w:rsid w:val="448F99DA"/>
    <w:rsid w:val="45105CA2"/>
    <w:rsid w:val="454D14E5"/>
    <w:rsid w:val="454FE1C6"/>
    <w:rsid w:val="457823C0"/>
    <w:rsid w:val="46AC2D03"/>
    <w:rsid w:val="47F0FC48"/>
    <w:rsid w:val="483749D5"/>
    <w:rsid w:val="49F6B079"/>
    <w:rsid w:val="4A5724A2"/>
    <w:rsid w:val="4CE276B0"/>
    <w:rsid w:val="4CEC9FB0"/>
    <w:rsid w:val="4D2A3440"/>
    <w:rsid w:val="4E0026B3"/>
    <w:rsid w:val="4E242251"/>
    <w:rsid w:val="4E4E74C1"/>
    <w:rsid w:val="50DD2F98"/>
    <w:rsid w:val="51BBB3AA"/>
    <w:rsid w:val="522591CB"/>
    <w:rsid w:val="52A037CF"/>
    <w:rsid w:val="538DDE1E"/>
    <w:rsid w:val="54C52187"/>
    <w:rsid w:val="54F8E827"/>
    <w:rsid w:val="556A486B"/>
    <w:rsid w:val="55BE1D4C"/>
    <w:rsid w:val="55D9A973"/>
    <w:rsid w:val="56064731"/>
    <w:rsid w:val="56EE2D63"/>
    <w:rsid w:val="57113F46"/>
    <w:rsid w:val="577579D4"/>
    <w:rsid w:val="57B613C0"/>
    <w:rsid w:val="59528314"/>
    <w:rsid w:val="5AA3D58C"/>
    <w:rsid w:val="5D9142D5"/>
    <w:rsid w:val="5D9D01F1"/>
    <w:rsid w:val="5DD54C1B"/>
    <w:rsid w:val="5FC125A5"/>
    <w:rsid w:val="606091FD"/>
    <w:rsid w:val="6080385E"/>
    <w:rsid w:val="617C45FF"/>
    <w:rsid w:val="61F0EE76"/>
    <w:rsid w:val="6301AD85"/>
    <w:rsid w:val="633372EB"/>
    <w:rsid w:val="63C38489"/>
    <w:rsid w:val="640B383C"/>
    <w:rsid w:val="641E6708"/>
    <w:rsid w:val="645159E1"/>
    <w:rsid w:val="65E1103C"/>
    <w:rsid w:val="669F6DE7"/>
    <w:rsid w:val="66FAF857"/>
    <w:rsid w:val="6760F6AA"/>
    <w:rsid w:val="68B3C207"/>
    <w:rsid w:val="68E411C7"/>
    <w:rsid w:val="69DA6CC6"/>
    <w:rsid w:val="6C7CCC6D"/>
    <w:rsid w:val="6D5725D0"/>
    <w:rsid w:val="6F58383D"/>
    <w:rsid w:val="6FBE2112"/>
    <w:rsid w:val="6FC60E98"/>
    <w:rsid w:val="701E43FD"/>
    <w:rsid w:val="702BF20D"/>
    <w:rsid w:val="73CE359A"/>
    <w:rsid w:val="7428A85A"/>
    <w:rsid w:val="7458E5CF"/>
    <w:rsid w:val="747F6017"/>
    <w:rsid w:val="74A387D3"/>
    <w:rsid w:val="76C76340"/>
    <w:rsid w:val="77971AF3"/>
    <w:rsid w:val="78BDE3BC"/>
    <w:rsid w:val="79522382"/>
    <w:rsid w:val="7BF496AC"/>
    <w:rsid w:val="7E14CD26"/>
    <w:rsid w:val="7E406201"/>
    <w:rsid w:val="7ED7B117"/>
    <w:rsid w:val="7F5EDC3B"/>
    <w:rsid w:val="7F7D7E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8E6905"/>
  <w15:chartTrackingRefBased/>
  <w15:docId w15:val="{E3FFD806-8B1A-4B75-AFE9-2D3D7880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szCs w:val="22"/>
      <w:lang w:val="en-GB" w:eastAsia="en-GB"/>
    </w:rPr>
  </w:style>
  <w:style w:type="paragraph" w:styleId="Heading5">
    <w:name w:val="heading 5"/>
    <w:basedOn w:val="Normal"/>
    <w:next w:val="Normal"/>
    <w:qFormat/>
    <w:rsid w:val="00A44795"/>
    <w:pPr>
      <w:keepNext/>
      <w:outlineLvl w:val="4"/>
    </w:pPr>
    <w:rPr>
      <w:sz w:val="24"/>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642DFC"/>
    <w:pPr>
      <w:jc w:val="both"/>
    </w:pPr>
    <w:rPr>
      <w:szCs w:val="24"/>
      <w:lang w:eastAsia="en-US"/>
    </w:rPr>
  </w:style>
  <w:style w:type="paragraph" w:styleId="BodyText">
    <w:name w:val="Body Text"/>
    <w:basedOn w:val="Normal"/>
    <w:rsid w:val="003B22B1"/>
    <w:pPr>
      <w:spacing w:after="120"/>
    </w:pPr>
  </w:style>
  <w:style w:type="character" w:styleId="Hyperlink">
    <w:name w:val="Hyperlink"/>
    <w:rsid w:val="003B22B1"/>
    <w:rPr>
      <w:color w:val="000000"/>
      <w:u w:val="single"/>
    </w:rPr>
  </w:style>
  <w:style w:type="paragraph" w:styleId="Title">
    <w:name w:val="Title"/>
    <w:basedOn w:val="Normal"/>
    <w:qFormat/>
    <w:rsid w:val="00B603BE"/>
    <w:pPr>
      <w:jc w:val="center"/>
    </w:pPr>
    <w:rPr>
      <w:rFonts w:ascii="Trebuchet MS" w:hAnsi="Trebuchet MS" w:cs="Times New Roman"/>
      <w:snapToGrid w:val="0"/>
      <w:sz w:val="44"/>
      <w:szCs w:val="20"/>
      <w:lang w:eastAsia="en-US"/>
    </w:rPr>
  </w:style>
  <w:style w:type="paragraph" w:styleId="NormalWeb">
    <w:name w:val="Normal (Web)"/>
    <w:basedOn w:val="Normal"/>
    <w:uiPriority w:val="99"/>
    <w:rsid w:val="00E875A5"/>
    <w:pPr>
      <w:spacing w:before="100" w:beforeAutospacing="1" w:after="100" w:afterAutospacing="1"/>
    </w:pPr>
    <w:rPr>
      <w:rFonts w:ascii="Times New Roman" w:hAnsi="Times New Roman" w:cs="Times New Roman"/>
      <w:sz w:val="24"/>
      <w:szCs w:val="24"/>
    </w:rPr>
  </w:style>
  <w:style w:type="paragraph" w:styleId="Header">
    <w:name w:val="header"/>
    <w:basedOn w:val="Normal"/>
    <w:link w:val="HeaderChar"/>
    <w:uiPriority w:val="99"/>
    <w:rsid w:val="00BD7859"/>
    <w:pPr>
      <w:tabs>
        <w:tab w:val="center" w:pos="4153"/>
        <w:tab w:val="right" w:pos="8306"/>
      </w:tabs>
    </w:pPr>
  </w:style>
  <w:style w:type="paragraph" w:styleId="Footer">
    <w:name w:val="footer"/>
    <w:basedOn w:val="Normal"/>
    <w:rsid w:val="00BD7859"/>
    <w:pPr>
      <w:tabs>
        <w:tab w:val="center" w:pos="4153"/>
        <w:tab w:val="right" w:pos="8306"/>
      </w:tabs>
    </w:pPr>
  </w:style>
  <w:style w:type="paragraph" w:customStyle="1" w:styleId="Default">
    <w:name w:val="Default"/>
    <w:rsid w:val="00871A4A"/>
    <w:pPr>
      <w:autoSpaceDE w:val="0"/>
      <w:autoSpaceDN w:val="0"/>
      <w:adjustRightInd w:val="0"/>
    </w:pPr>
    <w:rPr>
      <w:rFonts w:ascii="Arial" w:hAnsi="Arial" w:cs="Arial"/>
      <w:color w:val="000000"/>
      <w:sz w:val="24"/>
      <w:szCs w:val="24"/>
      <w:lang w:val="en-GB" w:eastAsia="en-GB"/>
    </w:rPr>
  </w:style>
  <w:style w:type="table" w:styleId="TableGrid">
    <w:name w:val="Table Grid"/>
    <w:basedOn w:val="TableNormal"/>
    <w:rsid w:val="00923A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A68CE"/>
    <w:rPr>
      <w:rFonts w:ascii="Tahoma" w:hAnsi="Tahoma" w:cs="Tahoma"/>
      <w:sz w:val="16"/>
      <w:szCs w:val="16"/>
    </w:rPr>
  </w:style>
  <w:style w:type="character" w:customStyle="1" w:styleId="BalloonTextChar">
    <w:name w:val="Balloon Text Char"/>
    <w:link w:val="BalloonText"/>
    <w:rsid w:val="001A68CE"/>
    <w:rPr>
      <w:rFonts w:ascii="Tahoma" w:hAnsi="Tahoma" w:cs="Tahoma"/>
      <w:sz w:val="16"/>
      <w:szCs w:val="16"/>
      <w:lang w:val="en-GB" w:eastAsia="en-GB"/>
    </w:rPr>
  </w:style>
  <w:style w:type="character" w:styleId="Strong">
    <w:name w:val="Strong"/>
    <w:uiPriority w:val="22"/>
    <w:qFormat/>
    <w:rsid w:val="00E26FBE"/>
    <w:rPr>
      <w:b/>
      <w:bCs/>
    </w:rPr>
  </w:style>
  <w:style w:type="character" w:customStyle="1" w:styleId="HeaderChar">
    <w:name w:val="Header Char"/>
    <w:link w:val="Header"/>
    <w:uiPriority w:val="99"/>
    <w:rsid w:val="001F31BE"/>
    <w:rPr>
      <w:rFonts w:ascii="Arial" w:hAnsi="Arial" w:cs="Arial"/>
      <w:sz w:val="22"/>
      <w:szCs w:val="22"/>
      <w:lang w:val="en-GB" w:eastAsia="en-GB"/>
    </w:rPr>
  </w:style>
  <w:style w:type="character" w:styleId="UnresolvedMention">
    <w:name w:val="Unresolved Mention"/>
    <w:basedOn w:val="DefaultParagraphFont"/>
    <w:uiPriority w:val="99"/>
    <w:semiHidden/>
    <w:unhideWhenUsed/>
    <w:rsid w:val="009D7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56647">
      <w:bodyDiv w:val="1"/>
      <w:marLeft w:val="0"/>
      <w:marRight w:val="0"/>
      <w:marTop w:val="0"/>
      <w:marBottom w:val="0"/>
      <w:divBdr>
        <w:top w:val="none" w:sz="0" w:space="0" w:color="auto"/>
        <w:left w:val="none" w:sz="0" w:space="0" w:color="auto"/>
        <w:bottom w:val="none" w:sz="0" w:space="0" w:color="auto"/>
        <w:right w:val="none" w:sz="0" w:space="0" w:color="auto"/>
      </w:divBdr>
    </w:div>
    <w:div w:id="420759678">
      <w:bodyDiv w:val="1"/>
      <w:marLeft w:val="0"/>
      <w:marRight w:val="0"/>
      <w:marTop w:val="0"/>
      <w:marBottom w:val="0"/>
      <w:divBdr>
        <w:top w:val="none" w:sz="0" w:space="0" w:color="auto"/>
        <w:left w:val="none" w:sz="0" w:space="0" w:color="auto"/>
        <w:bottom w:val="none" w:sz="0" w:space="0" w:color="auto"/>
        <w:right w:val="none" w:sz="0" w:space="0" w:color="auto"/>
      </w:divBdr>
    </w:div>
    <w:div w:id="598565887">
      <w:bodyDiv w:val="1"/>
      <w:marLeft w:val="0"/>
      <w:marRight w:val="0"/>
      <w:marTop w:val="0"/>
      <w:marBottom w:val="0"/>
      <w:divBdr>
        <w:top w:val="none" w:sz="0" w:space="0" w:color="auto"/>
        <w:left w:val="none" w:sz="0" w:space="0" w:color="auto"/>
        <w:bottom w:val="none" w:sz="0" w:space="0" w:color="auto"/>
        <w:right w:val="none" w:sz="0" w:space="0" w:color="auto"/>
      </w:divBdr>
    </w:div>
    <w:div w:id="684555951">
      <w:bodyDiv w:val="1"/>
      <w:marLeft w:val="0"/>
      <w:marRight w:val="0"/>
      <w:marTop w:val="0"/>
      <w:marBottom w:val="0"/>
      <w:divBdr>
        <w:top w:val="none" w:sz="0" w:space="0" w:color="auto"/>
        <w:left w:val="none" w:sz="0" w:space="0" w:color="auto"/>
        <w:bottom w:val="none" w:sz="0" w:space="0" w:color="auto"/>
        <w:right w:val="none" w:sz="0" w:space="0" w:color="auto"/>
      </w:divBdr>
    </w:div>
    <w:div w:id="830945379">
      <w:bodyDiv w:val="1"/>
      <w:marLeft w:val="0"/>
      <w:marRight w:val="0"/>
      <w:marTop w:val="0"/>
      <w:marBottom w:val="0"/>
      <w:divBdr>
        <w:top w:val="none" w:sz="0" w:space="0" w:color="auto"/>
        <w:left w:val="none" w:sz="0" w:space="0" w:color="auto"/>
        <w:bottom w:val="none" w:sz="0" w:space="0" w:color="auto"/>
        <w:right w:val="none" w:sz="0" w:space="0" w:color="auto"/>
      </w:divBdr>
    </w:div>
    <w:div w:id="833031162">
      <w:bodyDiv w:val="1"/>
      <w:marLeft w:val="0"/>
      <w:marRight w:val="0"/>
      <w:marTop w:val="0"/>
      <w:marBottom w:val="0"/>
      <w:divBdr>
        <w:top w:val="none" w:sz="0" w:space="0" w:color="auto"/>
        <w:left w:val="none" w:sz="0" w:space="0" w:color="auto"/>
        <w:bottom w:val="none" w:sz="0" w:space="0" w:color="auto"/>
        <w:right w:val="none" w:sz="0" w:space="0" w:color="auto"/>
      </w:divBdr>
    </w:div>
    <w:div w:id="1195265950">
      <w:bodyDiv w:val="1"/>
      <w:marLeft w:val="0"/>
      <w:marRight w:val="0"/>
      <w:marTop w:val="0"/>
      <w:marBottom w:val="0"/>
      <w:divBdr>
        <w:top w:val="none" w:sz="0" w:space="0" w:color="auto"/>
        <w:left w:val="none" w:sz="0" w:space="0" w:color="auto"/>
        <w:bottom w:val="none" w:sz="0" w:space="0" w:color="auto"/>
        <w:right w:val="none" w:sz="0" w:space="0" w:color="auto"/>
      </w:divBdr>
    </w:div>
    <w:div w:id="1235237159">
      <w:bodyDiv w:val="1"/>
      <w:marLeft w:val="0"/>
      <w:marRight w:val="0"/>
      <w:marTop w:val="0"/>
      <w:marBottom w:val="0"/>
      <w:divBdr>
        <w:top w:val="none" w:sz="0" w:space="0" w:color="auto"/>
        <w:left w:val="none" w:sz="0" w:space="0" w:color="auto"/>
        <w:bottom w:val="none" w:sz="0" w:space="0" w:color="auto"/>
        <w:right w:val="none" w:sz="0" w:space="0" w:color="auto"/>
      </w:divBdr>
      <w:divsChild>
        <w:div w:id="227153890">
          <w:marLeft w:val="75"/>
          <w:marRight w:val="0"/>
          <w:marTop w:val="15"/>
          <w:marBottom w:val="0"/>
          <w:divBdr>
            <w:top w:val="none" w:sz="0" w:space="0" w:color="auto"/>
            <w:left w:val="dotted" w:sz="6" w:space="11" w:color="auto"/>
            <w:bottom w:val="none" w:sz="0" w:space="0" w:color="auto"/>
            <w:right w:val="dotted" w:sz="6" w:space="11" w:color="auto"/>
          </w:divBdr>
          <w:divsChild>
            <w:div w:id="2073842354">
              <w:marLeft w:val="0"/>
              <w:marRight w:val="0"/>
              <w:marTop w:val="0"/>
              <w:marBottom w:val="0"/>
              <w:divBdr>
                <w:top w:val="none" w:sz="0" w:space="0" w:color="auto"/>
                <w:left w:val="none" w:sz="0" w:space="0" w:color="auto"/>
                <w:bottom w:val="none" w:sz="0" w:space="0" w:color="auto"/>
                <w:right w:val="dotted" w:sz="6" w:space="15" w:color="auto"/>
              </w:divBdr>
              <w:divsChild>
                <w:div w:id="266738576">
                  <w:marLeft w:val="0"/>
                  <w:marRight w:val="0"/>
                  <w:marTop w:val="0"/>
                  <w:marBottom w:val="0"/>
                  <w:divBdr>
                    <w:top w:val="none" w:sz="0" w:space="0" w:color="auto"/>
                    <w:left w:val="none" w:sz="0" w:space="0" w:color="auto"/>
                    <w:bottom w:val="none" w:sz="0" w:space="0" w:color="auto"/>
                    <w:right w:val="none" w:sz="0" w:space="0" w:color="auto"/>
                  </w:divBdr>
                  <w:divsChild>
                    <w:div w:id="2102289846">
                      <w:marLeft w:val="0"/>
                      <w:marRight w:val="0"/>
                      <w:marTop w:val="0"/>
                      <w:marBottom w:val="0"/>
                      <w:divBdr>
                        <w:top w:val="none" w:sz="0" w:space="0" w:color="auto"/>
                        <w:left w:val="none" w:sz="0" w:space="0" w:color="auto"/>
                        <w:bottom w:val="none" w:sz="0" w:space="0" w:color="auto"/>
                        <w:right w:val="none" w:sz="0" w:space="0" w:color="auto"/>
                      </w:divBdr>
                      <w:divsChild>
                        <w:div w:id="514878805">
                          <w:marLeft w:val="0"/>
                          <w:marRight w:val="0"/>
                          <w:marTop w:val="0"/>
                          <w:marBottom w:val="480"/>
                          <w:divBdr>
                            <w:top w:val="none" w:sz="0" w:space="0" w:color="auto"/>
                            <w:left w:val="none" w:sz="0" w:space="0" w:color="auto"/>
                            <w:bottom w:val="none" w:sz="0" w:space="0" w:color="auto"/>
                            <w:right w:val="none" w:sz="0" w:space="0" w:color="auto"/>
                          </w:divBdr>
                          <w:divsChild>
                            <w:div w:id="1596396476">
                              <w:marLeft w:val="0"/>
                              <w:marRight w:val="0"/>
                              <w:marTop w:val="0"/>
                              <w:marBottom w:val="480"/>
                              <w:divBdr>
                                <w:top w:val="none" w:sz="0" w:space="0" w:color="auto"/>
                                <w:left w:val="none" w:sz="0" w:space="0" w:color="auto"/>
                                <w:bottom w:val="none" w:sz="0" w:space="0" w:color="auto"/>
                                <w:right w:val="none" w:sz="0" w:space="0" w:color="auto"/>
                              </w:divBdr>
                              <w:divsChild>
                                <w:div w:id="2144807127">
                                  <w:marLeft w:val="0"/>
                                  <w:marRight w:val="0"/>
                                  <w:marTop w:val="0"/>
                                  <w:marBottom w:val="0"/>
                                  <w:divBdr>
                                    <w:top w:val="none" w:sz="0" w:space="0" w:color="auto"/>
                                    <w:left w:val="none" w:sz="0" w:space="0" w:color="auto"/>
                                    <w:bottom w:val="none" w:sz="0" w:space="0" w:color="auto"/>
                                    <w:right w:val="none" w:sz="0" w:space="0" w:color="auto"/>
                                  </w:divBdr>
                                  <w:divsChild>
                                    <w:div w:id="937182382">
                                      <w:marLeft w:val="0"/>
                                      <w:marRight w:val="0"/>
                                      <w:marTop w:val="0"/>
                                      <w:marBottom w:val="0"/>
                                      <w:divBdr>
                                        <w:top w:val="none" w:sz="0" w:space="0" w:color="auto"/>
                                        <w:left w:val="none" w:sz="0" w:space="0" w:color="auto"/>
                                        <w:bottom w:val="none" w:sz="0" w:space="0" w:color="auto"/>
                                        <w:right w:val="none" w:sz="0" w:space="0" w:color="auto"/>
                                      </w:divBdr>
                                    </w:div>
                                    <w:div w:id="1909343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1980949">
      <w:bodyDiv w:val="1"/>
      <w:marLeft w:val="0"/>
      <w:marRight w:val="0"/>
      <w:marTop w:val="0"/>
      <w:marBottom w:val="0"/>
      <w:divBdr>
        <w:top w:val="none" w:sz="0" w:space="0" w:color="auto"/>
        <w:left w:val="none" w:sz="0" w:space="0" w:color="auto"/>
        <w:bottom w:val="none" w:sz="0" w:space="0" w:color="auto"/>
        <w:right w:val="none" w:sz="0" w:space="0" w:color="auto"/>
      </w:divBdr>
    </w:div>
    <w:div w:id="1457943393">
      <w:bodyDiv w:val="1"/>
      <w:marLeft w:val="0"/>
      <w:marRight w:val="0"/>
      <w:marTop w:val="0"/>
      <w:marBottom w:val="0"/>
      <w:divBdr>
        <w:top w:val="none" w:sz="0" w:space="0" w:color="auto"/>
        <w:left w:val="none" w:sz="0" w:space="0" w:color="auto"/>
        <w:bottom w:val="none" w:sz="0" w:space="0" w:color="auto"/>
        <w:right w:val="none" w:sz="0" w:space="0" w:color="auto"/>
      </w:divBdr>
      <w:divsChild>
        <w:div w:id="600334215">
          <w:marLeft w:val="0"/>
          <w:marRight w:val="0"/>
          <w:marTop w:val="0"/>
          <w:marBottom w:val="0"/>
          <w:divBdr>
            <w:top w:val="none" w:sz="0" w:space="0" w:color="auto"/>
            <w:left w:val="none" w:sz="0" w:space="0" w:color="auto"/>
            <w:bottom w:val="none" w:sz="0" w:space="0" w:color="auto"/>
            <w:right w:val="none" w:sz="0" w:space="0" w:color="auto"/>
          </w:divBdr>
          <w:divsChild>
            <w:div w:id="394163603">
              <w:marLeft w:val="0"/>
              <w:marRight w:val="0"/>
              <w:marTop w:val="0"/>
              <w:marBottom w:val="0"/>
              <w:divBdr>
                <w:top w:val="none" w:sz="0" w:space="0" w:color="auto"/>
                <w:left w:val="none" w:sz="0" w:space="0" w:color="auto"/>
                <w:bottom w:val="none" w:sz="0" w:space="0" w:color="auto"/>
                <w:right w:val="none" w:sz="0" w:space="0" w:color="auto"/>
              </w:divBdr>
              <w:divsChild>
                <w:div w:id="190268782">
                  <w:marLeft w:val="0"/>
                  <w:marRight w:val="0"/>
                  <w:marTop w:val="0"/>
                  <w:marBottom w:val="0"/>
                  <w:divBdr>
                    <w:top w:val="none" w:sz="0" w:space="0" w:color="auto"/>
                    <w:left w:val="none" w:sz="0" w:space="0" w:color="auto"/>
                    <w:bottom w:val="none" w:sz="0" w:space="0" w:color="auto"/>
                    <w:right w:val="none" w:sz="0" w:space="0" w:color="auto"/>
                  </w:divBdr>
                  <w:divsChild>
                    <w:div w:id="316685400">
                      <w:marLeft w:val="0"/>
                      <w:marRight w:val="0"/>
                      <w:marTop w:val="0"/>
                      <w:marBottom w:val="0"/>
                      <w:divBdr>
                        <w:top w:val="none" w:sz="0" w:space="0" w:color="auto"/>
                        <w:left w:val="none" w:sz="0" w:space="0" w:color="auto"/>
                        <w:bottom w:val="none" w:sz="0" w:space="0" w:color="auto"/>
                        <w:right w:val="none" w:sz="0" w:space="0" w:color="auto"/>
                      </w:divBdr>
                      <w:divsChild>
                        <w:div w:id="247278348">
                          <w:marLeft w:val="0"/>
                          <w:marRight w:val="0"/>
                          <w:marTop w:val="0"/>
                          <w:marBottom w:val="480"/>
                          <w:divBdr>
                            <w:top w:val="none" w:sz="0" w:space="0" w:color="auto"/>
                            <w:left w:val="none" w:sz="0" w:space="0" w:color="auto"/>
                            <w:bottom w:val="none" w:sz="0" w:space="0" w:color="auto"/>
                            <w:right w:val="none" w:sz="0" w:space="0" w:color="auto"/>
                          </w:divBdr>
                          <w:divsChild>
                            <w:div w:id="1320620694">
                              <w:marLeft w:val="0"/>
                              <w:marRight w:val="0"/>
                              <w:marTop w:val="0"/>
                              <w:marBottom w:val="480"/>
                              <w:divBdr>
                                <w:top w:val="none" w:sz="0" w:space="0" w:color="auto"/>
                                <w:left w:val="none" w:sz="0" w:space="0" w:color="auto"/>
                                <w:bottom w:val="none" w:sz="0" w:space="0" w:color="auto"/>
                                <w:right w:val="none" w:sz="0" w:space="0" w:color="auto"/>
                              </w:divBdr>
                              <w:divsChild>
                                <w:div w:id="535507376">
                                  <w:marLeft w:val="0"/>
                                  <w:marRight w:val="0"/>
                                  <w:marTop w:val="0"/>
                                  <w:marBottom w:val="0"/>
                                  <w:divBdr>
                                    <w:top w:val="none" w:sz="0" w:space="0" w:color="auto"/>
                                    <w:left w:val="none" w:sz="0" w:space="0" w:color="auto"/>
                                    <w:bottom w:val="none" w:sz="0" w:space="0" w:color="auto"/>
                                    <w:right w:val="none" w:sz="0" w:space="0" w:color="auto"/>
                                  </w:divBdr>
                                  <w:divsChild>
                                    <w:div w:id="670257420">
                                      <w:marLeft w:val="0"/>
                                      <w:marRight w:val="0"/>
                                      <w:marTop w:val="0"/>
                                      <w:marBottom w:val="0"/>
                                      <w:divBdr>
                                        <w:top w:val="none" w:sz="0" w:space="0" w:color="auto"/>
                                        <w:left w:val="none" w:sz="0" w:space="0" w:color="auto"/>
                                        <w:bottom w:val="none" w:sz="0" w:space="0" w:color="auto"/>
                                        <w:right w:val="none" w:sz="0" w:space="0" w:color="auto"/>
                                      </w:divBdr>
                                    </w:div>
                                    <w:div w:id="1040665843">
                                      <w:marLeft w:val="0"/>
                                      <w:marRight w:val="0"/>
                                      <w:marTop w:val="0"/>
                                      <w:marBottom w:val="0"/>
                                      <w:divBdr>
                                        <w:top w:val="none" w:sz="0" w:space="0" w:color="auto"/>
                                        <w:left w:val="none" w:sz="0" w:space="0" w:color="auto"/>
                                        <w:bottom w:val="none" w:sz="0" w:space="0" w:color="auto"/>
                                        <w:right w:val="none" w:sz="0" w:space="0" w:color="auto"/>
                                      </w:divBdr>
                                    </w:div>
                                    <w:div w:id="1212114856">
                                      <w:marLeft w:val="0"/>
                                      <w:marRight w:val="0"/>
                                      <w:marTop w:val="0"/>
                                      <w:marBottom w:val="0"/>
                                      <w:divBdr>
                                        <w:top w:val="none" w:sz="0" w:space="0" w:color="auto"/>
                                        <w:left w:val="none" w:sz="0" w:space="0" w:color="auto"/>
                                        <w:bottom w:val="none" w:sz="0" w:space="0" w:color="auto"/>
                                        <w:right w:val="none" w:sz="0" w:space="0" w:color="auto"/>
                                      </w:divBdr>
                                    </w:div>
                                    <w:div w:id="1664164500">
                                      <w:marLeft w:val="0"/>
                                      <w:marRight w:val="0"/>
                                      <w:marTop w:val="0"/>
                                      <w:marBottom w:val="0"/>
                                      <w:divBdr>
                                        <w:top w:val="none" w:sz="0" w:space="0" w:color="auto"/>
                                        <w:left w:val="none" w:sz="0" w:space="0" w:color="auto"/>
                                        <w:bottom w:val="none" w:sz="0" w:space="0" w:color="auto"/>
                                        <w:right w:val="none" w:sz="0" w:space="0" w:color="auto"/>
                                      </w:divBdr>
                                    </w:div>
                                    <w:div w:id="169950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0266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ersonnel@uhi.ac.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ss.co.uk/Pages/default.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76D55DAA79714786DB57E7B4D72E28" ma:contentTypeVersion="18" ma:contentTypeDescription="Create a new document." ma:contentTypeScope="" ma:versionID="0a98e0905bf40d1650e6c7bee7949c22">
  <xsd:schema xmlns:xsd="http://www.w3.org/2001/XMLSchema" xmlns:xs="http://www.w3.org/2001/XMLSchema" xmlns:p="http://schemas.microsoft.com/office/2006/metadata/properties" xmlns:ns2="d0a56287-57c4-41f4-92a0-cd79ebe81d86" xmlns:ns3="48024984-ca8d-41ff-9707-f5889f8be683" xmlns:ns4="0e688173-6920-4db4-a106-52e1f932be5c" targetNamespace="http://schemas.microsoft.com/office/2006/metadata/properties" ma:root="true" ma:fieldsID="3abba05e5277d8422ba46e047254ea22" ns2:_="" ns3:_="" ns4:_="">
    <xsd:import namespace="d0a56287-57c4-41f4-92a0-cd79ebe81d86"/>
    <xsd:import namespace="48024984-ca8d-41ff-9707-f5889f8be683"/>
    <xsd:import namespace="0e688173-6920-4db4-a106-52e1f932be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ObjectDetectorVersions" minOccurs="0"/>
                <xsd:element ref="ns3:im"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6287-57c4-41f4-92a0-cd79ebe81d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024984-ca8d-41ff-9707-f5889f8be6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im" ma:index="23" nillable="true" ma:displayName="im" ma:format="Thumbnail" ma:internalName="im">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688173-6920-4db4-a106-52e1f932be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2061db4-3eb5-41ee-a095-80a83de04f23}" ma:internalName="TaxCatchAll" ma:showField="CatchAllData" ma:web="d0a56287-57c4-41f4-92a0-cd79ebe81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8024984-ca8d-41ff-9707-f5889f8be683">
      <Terms xmlns="http://schemas.microsoft.com/office/infopath/2007/PartnerControls"/>
    </lcf76f155ced4ddcb4097134ff3c332f>
    <TaxCatchAll xmlns="0e688173-6920-4db4-a106-52e1f932be5c" xsi:nil="true"/>
    <im xmlns="48024984-ca8d-41ff-9707-f5889f8be683"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DA858D-0DAC-44B1-94B2-7C47CD5921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6287-57c4-41f4-92a0-cd79ebe81d86"/>
    <ds:schemaRef ds:uri="48024984-ca8d-41ff-9707-f5889f8be683"/>
    <ds:schemaRef ds:uri="0e688173-6920-4db4-a106-52e1f932be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D5D76B-4BFF-48EB-9291-19C4453A606A}">
  <ds:schemaRefs>
    <ds:schemaRef ds:uri="http://schemas.microsoft.com/office/2006/metadata/properties"/>
    <ds:schemaRef ds:uri="http://schemas.microsoft.com/office/infopath/2007/PartnerControls"/>
    <ds:schemaRef ds:uri="48024984-ca8d-41ff-9707-f5889f8be683"/>
    <ds:schemaRef ds:uri="0e688173-6920-4db4-a106-52e1f932be5c"/>
  </ds:schemaRefs>
</ds:datastoreItem>
</file>

<file path=customXml/itemProps3.xml><?xml version="1.0" encoding="utf-8"?>
<ds:datastoreItem xmlns:ds="http://schemas.openxmlformats.org/officeDocument/2006/customXml" ds:itemID="{5744AEF0-953D-47A6-AD04-E1AC1A83EA47}">
  <ds:schemaRefs>
    <ds:schemaRef ds:uri="http://schemas.microsoft.com/office/2006/metadata/longProperties"/>
  </ds:schemaRefs>
</ds:datastoreItem>
</file>

<file path=customXml/itemProps4.xml><?xml version="1.0" encoding="utf-8"?>
<ds:datastoreItem xmlns:ds="http://schemas.openxmlformats.org/officeDocument/2006/customXml" ds:itemID="{BF7B7776-FA55-441A-87CE-254312F036D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527</Words>
  <Characters>3010</Characters>
  <Application>Microsoft Office Word</Application>
  <DocSecurity>0</DocSecurity>
  <Lines>25</Lines>
  <Paragraphs>7</Paragraphs>
  <ScaleCrop>false</ScaleCrop>
  <Company>UHI Millennium Institute</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EO01CS</dc:creator>
  <cp:keywords/>
  <cp:lastModifiedBy>Victoria Lees</cp:lastModifiedBy>
  <cp:revision>15</cp:revision>
  <cp:lastPrinted>2012-12-08T02:16:00Z</cp:lastPrinted>
  <dcterms:created xsi:type="dcterms:W3CDTF">2025-02-13T10:41:00Z</dcterms:created>
  <dcterms:modified xsi:type="dcterms:W3CDTF">2026-10-09T09:38:00Z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HI classification">
    <vt:lpwstr>55;#Procedures|1e9b8590-74f0-45a2-a912-3ff707a1c349</vt:lpwstr>
  </property>
  <property fmtid="{D5CDD505-2E9C-101B-9397-08002B2CF9AE}" pid="3" name="j928f9099e4145f8a1f3a9d8f7b9fe40">
    <vt:lpwstr>Procedures|1e9b8590-74f0-45a2-a912-3ff707a1c349</vt:lpwstr>
  </property>
  <property fmtid="{D5CDD505-2E9C-101B-9397-08002B2CF9AE}" pid="4" name="n0164ad3d5b84a57907af32d91eb6282">
    <vt:lpwstr/>
  </property>
  <property fmtid="{D5CDD505-2E9C-101B-9397-08002B2CF9AE}" pid="5" name="TaxCatchAll">
    <vt:lpwstr>55;#Procedures|1e9b8590-74f0-45a2-a912-3ff707a1c349</vt:lpwstr>
  </property>
  <property fmtid="{D5CDD505-2E9C-101B-9397-08002B2CF9AE}" pid="6" name="Document_x0020_category">
    <vt:lpwstr/>
  </property>
  <property fmtid="{D5CDD505-2E9C-101B-9397-08002B2CF9AE}" pid="7" name="ContentTypeId">
    <vt:lpwstr>0x010100D176D55DAA79714786DB57E7B4D72E28</vt:lpwstr>
  </property>
  <property fmtid="{D5CDD505-2E9C-101B-9397-08002B2CF9AE}" pid="8" name="Document category">
    <vt:lpwstr/>
  </property>
  <property fmtid="{D5CDD505-2E9C-101B-9397-08002B2CF9AE}" pid="9" name="MSIP_Label_6a37772e-d56c-4bfe-9ec6-bb5d3449e884_Enabled">
    <vt:lpwstr>True</vt:lpwstr>
  </property>
  <property fmtid="{D5CDD505-2E9C-101B-9397-08002B2CF9AE}" pid="10" name="MSIP_Label_6a37772e-d56c-4bfe-9ec6-bb5d3449e884_SiteId">
    <vt:lpwstr>20e4f9dc-e1dc-4f42-ab27-de7c2042ea63</vt:lpwstr>
  </property>
  <property fmtid="{D5CDD505-2E9C-101B-9397-08002B2CF9AE}" pid="11" name="MSIP_Label_6a37772e-d56c-4bfe-9ec6-bb5d3449e884_SetDate">
    <vt:lpwstr>2026-06-25T03:15:01Z</vt:lpwstr>
  </property>
  <property fmtid="{D5CDD505-2E9C-101B-9397-08002B2CF9AE}" pid="12" name="MSIP_Label_6a37772e-d56c-4bfe-9ec6-bb5d3449e884_Name">
    <vt:lpwstr>Internal \ UHI</vt:lpwstr>
  </property>
  <property fmtid="{D5CDD505-2E9C-101B-9397-08002B2CF9AE}" pid="13" name="MSIP_Label_6a37772e-d56c-4bfe-9ec6-bb5d3449e884_ActionId">
    <vt:lpwstr>b26b6b46-ee97-428b-bce9-bd8f26ad0550</vt:lpwstr>
  </property>
  <property fmtid="{D5CDD505-2E9C-101B-9397-08002B2CF9AE}" pid="14" name="MSIP_Label_6a37772e-d56c-4bfe-9ec6-bb5d3449e884_Removed">
    <vt:lpwstr>False</vt:lpwstr>
  </property>
  <property fmtid="{D5CDD505-2E9C-101B-9397-08002B2CF9AE}" pid="15" name="MSIP_Label_6a37772e-d56c-4bfe-9ec6-bb5d3449e884_Parent">
    <vt:lpwstr>b9cd65e5-ff12-4e57-977c-99ce18785745</vt:lpwstr>
  </property>
  <property fmtid="{D5CDD505-2E9C-101B-9397-08002B2CF9AE}" pid="16" name="MSIP_Label_6a37772e-d56c-4bfe-9ec6-bb5d3449e884_Extended_MSFT_Method">
    <vt:lpwstr>Standard</vt:lpwstr>
  </property>
  <property fmtid="{D5CDD505-2E9C-101B-9397-08002B2CF9AE}" pid="17" name="MSIP_Label_b9cd65e5-ff12-4e57-977c-99ce18785745_Enabled">
    <vt:lpwstr>True</vt:lpwstr>
  </property>
  <property fmtid="{D5CDD505-2E9C-101B-9397-08002B2CF9AE}" pid="18" name="MSIP_Label_b9cd65e5-ff12-4e57-977c-99ce18785745_SiteId">
    <vt:lpwstr>20e4f9dc-e1dc-4f42-ab27-de7c2042ea63</vt:lpwstr>
  </property>
  <property fmtid="{D5CDD505-2E9C-101B-9397-08002B2CF9AE}" pid="19" name="MSIP_Label_b9cd65e5-ff12-4e57-977c-99ce18785745_SetDate">
    <vt:lpwstr>2026-06-25T03:15:01Z</vt:lpwstr>
  </property>
  <property fmtid="{D5CDD505-2E9C-101B-9397-08002B2CF9AE}" pid="20" name="MSIP_Label_b9cd65e5-ff12-4e57-977c-99ce18785745_Name">
    <vt:lpwstr>Internal</vt:lpwstr>
  </property>
  <property fmtid="{D5CDD505-2E9C-101B-9397-08002B2CF9AE}" pid="21" name="MSIP_Label_b9cd65e5-ff12-4e57-977c-99ce18785745_ActionId">
    <vt:lpwstr>7b3a6320-072d-424a-a71e-76893ff881d5</vt:lpwstr>
  </property>
  <property fmtid="{D5CDD505-2E9C-101B-9397-08002B2CF9AE}" pid="22" name="MSIP_Label_b9cd65e5-ff12-4e57-977c-99ce18785745_Extended_MSFT_Method">
    <vt:lpwstr>Standard</vt:lpwstr>
  </property>
  <property fmtid="{D5CDD505-2E9C-101B-9397-08002B2CF9AE}" pid="23" name="Sensitivity">
    <vt:lpwstr>Internal \ UHI Internal</vt:lpwstr>
  </property>
  <property fmtid="{D5CDD505-2E9C-101B-9397-08002B2CF9AE}" pid="24" name="MediaServiceImageTags">
    <vt:lpwstr/>
  </property>
</Properties>
</file>